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FEAB7B" w14:textId="536B3353" w:rsidR="003A0D73" w:rsidRPr="00F5079D" w:rsidRDefault="00F5079D" w:rsidP="003A0D73">
      <w:pPr>
        <w:pStyle w:val="ad"/>
        <w:adjustRightInd/>
        <w:ind w:left="280" w:hangingChars="100" w:hanging="280"/>
        <w:jc w:val="center"/>
        <w:textAlignment w:val="center"/>
        <w:rPr>
          <w:rFonts w:ascii="ＭＳ ゴシック" w:eastAsia="ＭＳ ゴシック" w:hAnsi="ＭＳ ゴシック" w:cs="ＭＳ Ｐゴシック"/>
          <w:color w:val="auto"/>
          <w:sz w:val="28"/>
        </w:rPr>
      </w:pPr>
      <w:bookmarkStart w:id="0" w:name="_Hlk127868068"/>
      <w:r w:rsidRPr="00F5079D">
        <w:rPr>
          <w:rFonts w:ascii="ＭＳ ゴシック" w:eastAsia="ＭＳ ゴシック" w:hAnsi="ＭＳ ゴシック" w:cs="ＭＳ Ｐゴシック" w:hint="eastAsia"/>
          <w:color w:val="auto"/>
          <w:sz w:val="28"/>
        </w:rPr>
        <w:t>令和８年度</w:t>
      </w:r>
      <w:r w:rsidR="003A0D73" w:rsidRPr="00F5079D">
        <w:rPr>
          <w:rFonts w:ascii="ＭＳ ゴシック" w:eastAsia="ＭＳ ゴシック" w:hAnsi="ＭＳ ゴシック" w:cs="ＭＳ Ｐゴシック" w:hint="eastAsia"/>
          <w:color w:val="auto"/>
          <w:sz w:val="28"/>
        </w:rPr>
        <w:t>「働きやすい職場認証制度」認証取得費</w:t>
      </w:r>
      <w:bookmarkEnd w:id="0"/>
      <w:r w:rsidR="00837EDB" w:rsidRPr="00F5079D">
        <w:rPr>
          <w:rFonts w:ascii="ＭＳ ゴシック" w:eastAsia="ＭＳ ゴシック" w:hAnsi="ＭＳ ゴシック" w:cs="ＭＳ Ｐゴシック" w:hint="eastAsia"/>
          <w:color w:val="auto"/>
          <w:sz w:val="28"/>
        </w:rPr>
        <w:t>助成金</w:t>
      </w:r>
    </w:p>
    <w:p w14:paraId="788AE102" w14:textId="1FF9ADBC" w:rsidR="00760CA1" w:rsidRPr="00F5079D" w:rsidRDefault="00760CA1" w:rsidP="0035218D">
      <w:pPr>
        <w:adjustRightInd/>
        <w:ind w:left="280" w:hangingChars="100" w:hanging="280"/>
        <w:jc w:val="center"/>
        <w:rPr>
          <w:rFonts w:ascii="ＭＳ ゴシック" w:eastAsia="ＭＳ ゴシック" w:hAnsi="ＭＳ ゴシック" w:cs="ＤＨＰ平成ゴシックW5"/>
          <w:color w:val="auto"/>
          <w:sz w:val="28"/>
          <w:szCs w:val="28"/>
        </w:rPr>
      </w:pPr>
      <w:r w:rsidRPr="00F5079D">
        <w:rPr>
          <w:rFonts w:ascii="ＭＳ ゴシック" w:eastAsia="ＭＳ ゴシック" w:hAnsi="ＭＳ ゴシック" w:cs="ＤＨＰ平成ゴシックW5" w:hint="eastAsia"/>
          <w:color w:val="auto"/>
          <w:sz w:val="28"/>
          <w:szCs w:val="28"/>
        </w:rPr>
        <w:t>交付要綱</w:t>
      </w:r>
    </w:p>
    <w:p w14:paraId="075A0399" w14:textId="77777777" w:rsidR="00B47D1C" w:rsidRPr="00F5079D" w:rsidRDefault="00B47D1C" w:rsidP="00132410">
      <w:pPr>
        <w:autoSpaceDE w:val="0"/>
        <w:autoSpaceDN w:val="0"/>
        <w:adjustRightInd/>
        <w:jc w:val="right"/>
        <w:rPr>
          <w:rFonts w:ascii="ＭＳ ゴシック" w:eastAsia="ＭＳ ゴシック" w:hAnsi="ＭＳ ゴシック"/>
          <w:snapToGrid w:val="0"/>
          <w:color w:val="auto"/>
          <w:sz w:val="24"/>
          <w:szCs w:val="24"/>
        </w:rPr>
      </w:pPr>
    </w:p>
    <w:p w14:paraId="2C9534C8" w14:textId="02364E88" w:rsidR="00760CA1" w:rsidRPr="00F5079D" w:rsidRDefault="00F5079D" w:rsidP="00F5079D">
      <w:pPr>
        <w:adjustRightInd/>
        <w:jc w:val="right"/>
        <w:rPr>
          <w:rFonts w:ascii="ＭＳ ゴシック" w:eastAsia="ＭＳ ゴシック" w:hAnsi="ＭＳ ゴシック" w:cs="Times New Roman"/>
          <w:snapToGrid w:val="0"/>
          <w:color w:val="auto"/>
          <w:sz w:val="24"/>
          <w:szCs w:val="24"/>
        </w:rPr>
      </w:pPr>
      <w:r w:rsidRPr="00F5079D">
        <w:rPr>
          <w:rFonts w:ascii="ＭＳ ゴシック" w:eastAsia="ＭＳ ゴシック" w:hAnsi="ＭＳ ゴシック" w:hint="eastAsia"/>
          <w:snapToGrid w:val="0"/>
          <w:color w:val="auto"/>
          <w:sz w:val="24"/>
          <w:szCs w:val="24"/>
        </w:rPr>
        <w:t>（公社）秋田県</w:t>
      </w:r>
      <w:r w:rsidR="00760CA1" w:rsidRPr="00F5079D">
        <w:rPr>
          <w:rFonts w:ascii="ＭＳ ゴシック" w:eastAsia="ＭＳ ゴシック" w:hAnsi="ＭＳ ゴシック" w:hint="eastAsia"/>
          <w:snapToGrid w:val="0"/>
          <w:color w:val="auto"/>
          <w:sz w:val="24"/>
          <w:szCs w:val="24"/>
        </w:rPr>
        <w:t>トラック協会</w:t>
      </w:r>
    </w:p>
    <w:p w14:paraId="73169D9E" w14:textId="77777777" w:rsidR="00760CA1" w:rsidRPr="00F5079D" w:rsidRDefault="00760CA1" w:rsidP="0035218D">
      <w:pPr>
        <w:adjustRightInd/>
        <w:ind w:left="240" w:hangingChars="100" w:hanging="240"/>
        <w:rPr>
          <w:rFonts w:ascii="ＭＳ ゴシック" w:eastAsia="ＭＳ ゴシック" w:hAnsi="ＭＳ ゴシック" w:cs="Times New Roman"/>
          <w:snapToGrid w:val="0"/>
          <w:color w:val="auto"/>
          <w:sz w:val="24"/>
          <w:szCs w:val="24"/>
        </w:rPr>
      </w:pPr>
    </w:p>
    <w:p w14:paraId="45A9A2BF" w14:textId="4D9EF2E9" w:rsidR="00760CA1" w:rsidRPr="00F5079D" w:rsidRDefault="00760CA1" w:rsidP="00F5079D">
      <w:pPr>
        <w:adjustRightInd/>
        <w:ind w:leftChars="100" w:left="210"/>
        <w:rPr>
          <w:rFonts w:ascii="ＭＳ ゴシック" w:eastAsia="ＭＳ ゴシック" w:hAnsi="ＭＳ ゴシック" w:cs="Times New Roman"/>
          <w:snapToGrid w:val="0"/>
          <w:color w:val="auto"/>
          <w:sz w:val="24"/>
          <w:szCs w:val="24"/>
        </w:rPr>
      </w:pPr>
      <w:r w:rsidRPr="00F5079D">
        <w:rPr>
          <w:rFonts w:ascii="ＭＳ ゴシック" w:eastAsia="ＭＳ ゴシック" w:hAnsi="ＭＳ ゴシック" w:cs="ＤＨＰ平成ゴシックW5" w:hint="eastAsia"/>
          <w:snapToGrid w:val="0"/>
          <w:color w:val="auto"/>
          <w:sz w:val="24"/>
          <w:szCs w:val="24"/>
        </w:rPr>
        <w:t>（</w:t>
      </w:r>
      <w:r w:rsidR="00F5079D">
        <w:rPr>
          <w:rFonts w:ascii="ＭＳ ゴシック" w:eastAsia="ＭＳ ゴシック" w:hAnsi="ＭＳ ゴシック" w:cs="ＤＨＰ平成ゴシックW5" w:hint="eastAsia"/>
          <w:snapToGrid w:val="0"/>
          <w:color w:val="auto"/>
          <w:sz w:val="24"/>
          <w:szCs w:val="24"/>
        </w:rPr>
        <w:t>目的</w:t>
      </w:r>
      <w:r w:rsidRPr="00F5079D">
        <w:rPr>
          <w:rFonts w:ascii="ＭＳ ゴシック" w:eastAsia="ＭＳ ゴシック" w:hAnsi="ＭＳ ゴシック" w:cs="ＤＨＰ平成ゴシックW5" w:hint="eastAsia"/>
          <w:snapToGrid w:val="0"/>
          <w:color w:val="auto"/>
          <w:sz w:val="24"/>
          <w:szCs w:val="24"/>
        </w:rPr>
        <w:t>）</w:t>
      </w:r>
    </w:p>
    <w:p w14:paraId="08CB819A" w14:textId="5ACE2028" w:rsidR="00C61CC4" w:rsidRPr="00F5079D" w:rsidRDefault="00760CA1" w:rsidP="00F5079D">
      <w:pPr>
        <w:wordWrap/>
        <w:overflowPunct w:val="0"/>
        <w:autoSpaceDE w:val="0"/>
        <w:autoSpaceDN w:val="0"/>
        <w:adjustRightInd/>
        <w:ind w:left="1200" w:hangingChars="500" w:hanging="1200"/>
        <w:rPr>
          <w:rFonts w:ascii="ＭＳ ゴシック" w:eastAsia="ＭＳ ゴシック" w:hAnsi="ＭＳ ゴシック"/>
          <w:snapToGrid w:val="0"/>
          <w:color w:val="auto"/>
          <w:sz w:val="24"/>
          <w:szCs w:val="24"/>
        </w:rPr>
      </w:pPr>
      <w:r w:rsidRPr="00F5079D">
        <w:rPr>
          <w:rFonts w:ascii="ＭＳ ゴシック" w:eastAsia="ＭＳ ゴシック" w:hAnsi="ＭＳ ゴシック" w:hint="eastAsia"/>
          <w:snapToGrid w:val="0"/>
          <w:color w:val="auto"/>
          <w:sz w:val="24"/>
          <w:szCs w:val="24"/>
        </w:rPr>
        <w:t>第</w:t>
      </w:r>
      <w:r w:rsidR="00F5079D">
        <w:rPr>
          <w:rFonts w:ascii="ＭＳ ゴシック" w:eastAsia="ＭＳ ゴシック" w:hAnsi="ＭＳ ゴシック" w:hint="eastAsia"/>
          <w:snapToGrid w:val="0"/>
          <w:color w:val="auto"/>
          <w:sz w:val="24"/>
          <w:szCs w:val="24"/>
        </w:rPr>
        <w:t xml:space="preserve">　</w:t>
      </w:r>
      <w:r w:rsidRPr="00F5079D">
        <w:rPr>
          <w:rFonts w:ascii="ＭＳ ゴシック" w:eastAsia="ＭＳ ゴシック" w:hAnsi="ＭＳ ゴシック" w:hint="eastAsia"/>
          <w:snapToGrid w:val="0"/>
          <w:color w:val="auto"/>
          <w:sz w:val="24"/>
          <w:szCs w:val="24"/>
        </w:rPr>
        <w:t xml:space="preserve">１条　</w:t>
      </w:r>
      <w:r w:rsidR="00F5079D">
        <w:rPr>
          <w:rFonts w:ascii="ＭＳ ゴシック" w:eastAsia="ＭＳ ゴシック" w:hAnsi="ＭＳ ゴシック" w:hint="eastAsia"/>
          <w:snapToGrid w:val="0"/>
          <w:color w:val="auto"/>
          <w:sz w:val="24"/>
          <w:szCs w:val="24"/>
        </w:rPr>
        <w:t>この要綱は、秋田県トラック協会</w:t>
      </w:r>
      <w:r w:rsidRPr="00F5079D">
        <w:rPr>
          <w:rFonts w:ascii="ＭＳ ゴシック" w:eastAsia="ＭＳ ゴシック" w:hAnsi="ＭＳ ゴシック" w:hint="eastAsia"/>
          <w:snapToGrid w:val="0"/>
          <w:color w:val="auto"/>
          <w:sz w:val="24"/>
          <w:szCs w:val="24"/>
        </w:rPr>
        <w:t>（以下「</w:t>
      </w:r>
      <w:r w:rsidR="00F5079D">
        <w:rPr>
          <w:rFonts w:ascii="ＭＳ ゴシック" w:eastAsia="ＭＳ ゴシック" w:hAnsi="ＭＳ ゴシック" w:hint="eastAsia"/>
          <w:snapToGrid w:val="0"/>
          <w:color w:val="auto"/>
          <w:sz w:val="24"/>
          <w:szCs w:val="24"/>
        </w:rPr>
        <w:t>秋</w:t>
      </w:r>
      <w:r w:rsidRPr="00F5079D">
        <w:rPr>
          <w:rFonts w:ascii="ＭＳ ゴシック" w:eastAsia="ＭＳ ゴシック" w:hAnsi="ＭＳ ゴシック" w:hint="eastAsia"/>
          <w:snapToGrid w:val="0"/>
          <w:color w:val="auto"/>
          <w:sz w:val="24"/>
          <w:szCs w:val="24"/>
        </w:rPr>
        <w:t>ト協」という）</w:t>
      </w:r>
      <w:r w:rsidR="00F5079D">
        <w:rPr>
          <w:rFonts w:ascii="ＭＳ ゴシック" w:eastAsia="ＭＳ ゴシック" w:hAnsi="ＭＳ ゴシック" w:hint="eastAsia"/>
          <w:snapToGrid w:val="0"/>
          <w:color w:val="auto"/>
          <w:sz w:val="24"/>
          <w:szCs w:val="24"/>
        </w:rPr>
        <w:t>が</w:t>
      </w:r>
      <w:r w:rsidRPr="00F5079D">
        <w:rPr>
          <w:rFonts w:ascii="ＭＳ ゴシック" w:eastAsia="ＭＳ ゴシック" w:hAnsi="ＭＳ ゴシック" w:hint="eastAsia"/>
          <w:snapToGrid w:val="0"/>
          <w:color w:val="auto"/>
          <w:sz w:val="24"/>
          <w:szCs w:val="24"/>
        </w:rPr>
        <w:t>、</w:t>
      </w:r>
      <w:r w:rsidR="00F5079D">
        <w:rPr>
          <w:rFonts w:ascii="ＭＳ ゴシック" w:eastAsia="ＭＳ ゴシック" w:hAnsi="ＭＳ ゴシック" w:hint="eastAsia"/>
          <w:snapToGrid w:val="0"/>
          <w:color w:val="auto"/>
          <w:sz w:val="24"/>
          <w:szCs w:val="24"/>
        </w:rPr>
        <w:t>会員</w:t>
      </w:r>
      <w:r w:rsidR="00C61CC4" w:rsidRPr="00F5079D">
        <w:rPr>
          <w:rFonts w:ascii="ＭＳ ゴシック" w:eastAsia="ＭＳ ゴシック" w:hAnsi="ＭＳ ゴシック" w:hint="eastAsia"/>
          <w:snapToGrid w:val="0"/>
          <w:color w:val="auto"/>
          <w:sz w:val="24"/>
          <w:szCs w:val="24"/>
        </w:rPr>
        <w:t>事業者（以下「</w:t>
      </w:r>
      <w:r w:rsidR="00F5079D">
        <w:rPr>
          <w:rFonts w:ascii="ＭＳ ゴシック" w:eastAsia="ＭＳ ゴシック" w:hAnsi="ＭＳ ゴシック" w:hint="eastAsia"/>
          <w:snapToGrid w:val="0"/>
          <w:color w:val="auto"/>
          <w:sz w:val="24"/>
          <w:szCs w:val="24"/>
        </w:rPr>
        <w:t>会員</w:t>
      </w:r>
      <w:r w:rsidR="00C61CC4" w:rsidRPr="00F5079D">
        <w:rPr>
          <w:rFonts w:ascii="ＭＳ ゴシック" w:eastAsia="ＭＳ ゴシック" w:hAnsi="ＭＳ ゴシック" w:hint="eastAsia"/>
          <w:snapToGrid w:val="0"/>
          <w:color w:val="auto"/>
          <w:sz w:val="24"/>
          <w:szCs w:val="24"/>
        </w:rPr>
        <w:t>」という）が、国が創設した「働きやすい職場認証制度（正式名称：「運転者職場環境良好度認証制度」、以下「本制度」）の認証取得（</w:t>
      </w:r>
      <w:r w:rsidR="00D15B78" w:rsidRPr="00F5079D">
        <w:rPr>
          <w:rFonts w:ascii="ＭＳ ゴシック" w:eastAsia="ＭＳ ゴシック" w:hAnsi="ＭＳ ゴシック" w:hint="eastAsia"/>
          <w:snapToGrid w:val="0"/>
          <w:color w:val="auto"/>
          <w:sz w:val="24"/>
          <w:szCs w:val="24"/>
        </w:rPr>
        <w:t>新規認証または継続認証</w:t>
      </w:r>
      <w:r w:rsidR="00C61CC4" w:rsidRPr="00F5079D">
        <w:rPr>
          <w:rFonts w:ascii="ＭＳ ゴシック" w:eastAsia="ＭＳ ゴシック" w:hAnsi="ＭＳ ゴシック" w:hint="eastAsia"/>
          <w:snapToGrid w:val="0"/>
          <w:color w:val="auto"/>
          <w:sz w:val="24"/>
          <w:szCs w:val="24"/>
        </w:rPr>
        <w:t>）をした場合、その費用の一部を助成する</w:t>
      </w:r>
      <w:r w:rsidR="00F5079D">
        <w:rPr>
          <w:rFonts w:ascii="ＭＳ ゴシック" w:eastAsia="ＭＳ ゴシック" w:hAnsi="ＭＳ ゴシック" w:hint="eastAsia"/>
          <w:snapToGrid w:val="0"/>
          <w:color w:val="auto"/>
          <w:sz w:val="24"/>
          <w:szCs w:val="24"/>
        </w:rPr>
        <w:t>ことにより、</w:t>
      </w:r>
      <w:r w:rsidR="00F5079D" w:rsidRPr="00F5079D">
        <w:rPr>
          <w:rFonts w:ascii="ＭＳ ゴシック" w:eastAsia="ＭＳ ゴシック" w:hAnsi="ＭＳ ゴシック" w:hint="eastAsia"/>
          <w:snapToGrid w:val="0"/>
          <w:color w:val="auto"/>
          <w:sz w:val="24"/>
          <w:szCs w:val="24"/>
        </w:rPr>
        <w:t>運転者不足に対応するための総合的な取り組み</w:t>
      </w:r>
      <w:r w:rsidR="00F5079D">
        <w:rPr>
          <w:rFonts w:ascii="ＭＳ ゴシック" w:eastAsia="ＭＳ ゴシック" w:hAnsi="ＭＳ ゴシック" w:hint="eastAsia"/>
          <w:snapToGrid w:val="0"/>
          <w:color w:val="auto"/>
          <w:sz w:val="24"/>
          <w:szCs w:val="24"/>
        </w:rPr>
        <w:t>に寄与することを目的とする。</w:t>
      </w:r>
    </w:p>
    <w:p w14:paraId="2D01A585" w14:textId="77777777" w:rsidR="00C61CC4" w:rsidRPr="00F5079D" w:rsidRDefault="00C61CC4" w:rsidP="00312A33">
      <w:pPr>
        <w:wordWrap/>
        <w:overflowPunct w:val="0"/>
        <w:autoSpaceDE w:val="0"/>
        <w:autoSpaceDN w:val="0"/>
        <w:adjustRightInd/>
        <w:ind w:left="240" w:hangingChars="100" w:hanging="240"/>
        <w:rPr>
          <w:rFonts w:ascii="ＭＳ ゴシック" w:eastAsia="ＭＳ ゴシック" w:hAnsi="ＭＳ ゴシック"/>
          <w:snapToGrid w:val="0"/>
          <w:color w:val="auto"/>
          <w:sz w:val="24"/>
          <w:szCs w:val="24"/>
        </w:rPr>
      </w:pPr>
    </w:p>
    <w:p w14:paraId="74A1EAA7" w14:textId="77777777" w:rsidR="00760CA1" w:rsidRPr="00F5079D" w:rsidRDefault="00760CA1" w:rsidP="00F5079D">
      <w:pPr>
        <w:adjustRightInd/>
        <w:ind w:leftChars="100" w:left="210"/>
        <w:rPr>
          <w:rFonts w:ascii="ＭＳ ゴシック" w:eastAsia="ＭＳ ゴシック" w:hAnsi="ＭＳ ゴシック" w:cs="Times New Roman"/>
          <w:snapToGrid w:val="0"/>
          <w:color w:val="auto"/>
          <w:sz w:val="24"/>
          <w:szCs w:val="24"/>
        </w:rPr>
      </w:pPr>
      <w:r w:rsidRPr="00F5079D">
        <w:rPr>
          <w:rFonts w:ascii="ＭＳ ゴシック" w:eastAsia="ＭＳ ゴシック" w:hAnsi="ＭＳ ゴシック" w:cs="ＤＨＰ平成ゴシックW5" w:hint="eastAsia"/>
          <w:snapToGrid w:val="0"/>
          <w:color w:val="auto"/>
          <w:sz w:val="24"/>
          <w:szCs w:val="24"/>
        </w:rPr>
        <w:t>（助成対象）</w:t>
      </w:r>
    </w:p>
    <w:p w14:paraId="02B40820" w14:textId="30B49645" w:rsidR="00760CA1" w:rsidRPr="00F5079D" w:rsidRDefault="00760CA1" w:rsidP="00F5079D">
      <w:pPr>
        <w:adjustRightInd/>
        <w:ind w:left="1200" w:hangingChars="500" w:hanging="1200"/>
        <w:rPr>
          <w:rFonts w:ascii="ＭＳ ゴシック" w:eastAsia="ＭＳ ゴシック" w:hAnsi="ＭＳ ゴシック"/>
          <w:snapToGrid w:val="0"/>
          <w:color w:val="auto"/>
          <w:sz w:val="24"/>
          <w:szCs w:val="24"/>
        </w:rPr>
      </w:pPr>
      <w:r w:rsidRPr="00F5079D">
        <w:rPr>
          <w:rFonts w:ascii="ＭＳ ゴシック" w:eastAsia="ＭＳ ゴシック" w:hAnsi="ＭＳ ゴシック" w:hint="eastAsia"/>
          <w:snapToGrid w:val="0"/>
          <w:color w:val="auto"/>
          <w:sz w:val="24"/>
          <w:szCs w:val="24"/>
        </w:rPr>
        <w:t>第</w:t>
      </w:r>
      <w:r w:rsidR="00F5079D">
        <w:rPr>
          <w:rFonts w:ascii="ＭＳ ゴシック" w:eastAsia="ＭＳ ゴシック" w:hAnsi="ＭＳ ゴシック" w:hint="eastAsia"/>
          <w:snapToGrid w:val="0"/>
          <w:color w:val="auto"/>
          <w:sz w:val="24"/>
          <w:szCs w:val="24"/>
        </w:rPr>
        <w:t xml:space="preserve">　</w:t>
      </w:r>
      <w:r w:rsidRPr="00F5079D">
        <w:rPr>
          <w:rFonts w:ascii="ＭＳ ゴシック" w:eastAsia="ＭＳ ゴシック" w:hAnsi="ＭＳ ゴシック" w:hint="eastAsia"/>
          <w:snapToGrid w:val="0"/>
          <w:color w:val="auto"/>
          <w:sz w:val="24"/>
          <w:szCs w:val="24"/>
        </w:rPr>
        <w:t>２条　助成の対象となる経費は、</w:t>
      </w:r>
      <w:r w:rsidR="008A5862" w:rsidRPr="00F5079D">
        <w:rPr>
          <w:rFonts w:ascii="ＭＳ ゴシック" w:eastAsia="ＭＳ ゴシック" w:hAnsi="ＭＳ ゴシック" w:hint="eastAsia"/>
          <w:snapToGrid w:val="0"/>
          <w:color w:val="auto"/>
          <w:sz w:val="24"/>
          <w:szCs w:val="24"/>
        </w:rPr>
        <w:t>次に掲げる</w:t>
      </w:r>
      <w:r w:rsidR="00C61CC4" w:rsidRPr="00F5079D">
        <w:rPr>
          <w:rFonts w:ascii="ＭＳ ゴシック" w:eastAsia="ＭＳ ゴシック" w:hAnsi="ＭＳ ゴシック" w:hint="eastAsia"/>
          <w:snapToGrid w:val="0"/>
          <w:color w:val="auto"/>
          <w:sz w:val="24"/>
          <w:szCs w:val="24"/>
        </w:rPr>
        <w:t>本制度</w:t>
      </w:r>
      <w:r w:rsidRPr="00F5079D">
        <w:rPr>
          <w:rFonts w:ascii="ＭＳ ゴシック" w:eastAsia="ＭＳ ゴシック" w:hAnsi="ＭＳ ゴシック" w:hint="eastAsia"/>
          <w:snapToGrid w:val="0"/>
          <w:color w:val="auto"/>
          <w:sz w:val="24"/>
          <w:szCs w:val="24"/>
        </w:rPr>
        <w:t>の</w:t>
      </w:r>
      <w:r w:rsidR="00C61CC4" w:rsidRPr="00F5079D">
        <w:rPr>
          <w:rFonts w:ascii="ＭＳ ゴシック" w:eastAsia="ＭＳ ゴシック" w:hAnsi="ＭＳ ゴシック" w:hint="eastAsia"/>
          <w:snapToGrid w:val="0"/>
          <w:color w:val="auto"/>
          <w:sz w:val="24"/>
          <w:szCs w:val="24"/>
        </w:rPr>
        <w:t>認証</w:t>
      </w:r>
      <w:r w:rsidRPr="00F5079D">
        <w:rPr>
          <w:rFonts w:ascii="ＭＳ ゴシック" w:eastAsia="ＭＳ ゴシック" w:hAnsi="ＭＳ ゴシック" w:hint="eastAsia"/>
          <w:snapToGrid w:val="0"/>
          <w:color w:val="auto"/>
          <w:sz w:val="24"/>
          <w:szCs w:val="24"/>
        </w:rPr>
        <w:t>取得のために</w:t>
      </w:r>
      <w:r w:rsidR="00C61CC4" w:rsidRPr="00F5079D">
        <w:rPr>
          <w:rFonts w:ascii="ＭＳ ゴシック" w:eastAsia="ＭＳ ゴシック" w:hAnsi="ＭＳ ゴシック" w:cs="Times New Roman" w:hint="eastAsia"/>
          <w:color w:val="auto"/>
          <w:sz w:val="24"/>
          <w:szCs w:val="24"/>
        </w:rPr>
        <w:t>かかる以下の費用</w:t>
      </w:r>
      <w:r w:rsidRPr="00F5079D">
        <w:rPr>
          <w:rFonts w:ascii="ＭＳ ゴシック" w:eastAsia="ＭＳ ゴシック" w:hAnsi="ＭＳ ゴシック" w:hint="eastAsia"/>
          <w:snapToGrid w:val="0"/>
          <w:color w:val="auto"/>
          <w:sz w:val="24"/>
          <w:szCs w:val="24"/>
        </w:rPr>
        <w:t>とする。</w:t>
      </w:r>
    </w:p>
    <w:p w14:paraId="78D63B4A" w14:textId="242C079E" w:rsidR="00C61CC4" w:rsidRPr="00F5079D" w:rsidRDefault="00C61CC4" w:rsidP="00F5079D">
      <w:pPr>
        <w:adjustRightInd/>
        <w:ind w:firstLineChars="200" w:firstLine="480"/>
        <w:rPr>
          <w:rFonts w:ascii="ＭＳ ゴシック" w:eastAsia="ＭＳ ゴシック" w:hAnsi="ＭＳ ゴシック"/>
          <w:snapToGrid w:val="0"/>
          <w:color w:val="auto"/>
          <w:sz w:val="24"/>
          <w:szCs w:val="24"/>
        </w:rPr>
      </w:pPr>
      <w:r w:rsidRPr="00F5079D">
        <w:rPr>
          <w:rFonts w:ascii="ＭＳ ゴシック" w:eastAsia="ＭＳ ゴシック" w:hAnsi="ＭＳ ゴシック" w:hint="eastAsia"/>
          <w:snapToGrid w:val="0"/>
          <w:color w:val="auto"/>
          <w:sz w:val="24"/>
          <w:szCs w:val="24"/>
        </w:rPr>
        <w:t>（１）新規取得</w:t>
      </w:r>
      <w:r w:rsidR="00D15B78" w:rsidRPr="00F5079D">
        <w:rPr>
          <w:rFonts w:ascii="ＭＳ ゴシック" w:eastAsia="ＭＳ ゴシック" w:hAnsi="ＭＳ ゴシック" w:hint="eastAsia"/>
          <w:snapToGrid w:val="0"/>
          <w:color w:val="auto"/>
          <w:sz w:val="24"/>
          <w:szCs w:val="24"/>
        </w:rPr>
        <w:t>（</w:t>
      </w:r>
      <w:r w:rsidRPr="00F5079D">
        <w:rPr>
          <w:rFonts w:ascii="ＭＳ ゴシック" w:eastAsia="ＭＳ ゴシック" w:hAnsi="ＭＳ ゴシック" w:hint="eastAsia"/>
          <w:snapToGrid w:val="0"/>
          <w:color w:val="auto"/>
          <w:sz w:val="24"/>
          <w:szCs w:val="24"/>
        </w:rPr>
        <w:t>上位認証取得</w:t>
      </w:r>
      <w:r w:rsidR="00D15B78" w:rsidRPr="00F5079D">
        <w:rPr>
          <w:rFonts w:ascii="ＭＳ ゴシック" w:eastAsia="ＭＳ ゴシック" w:hAnsi="ＭＳ ゴシック" w:hint="eastAsia"/>
          <w:snapToGrid w:val="0"/>
          <w:color w:val="auto"/>
          <w:sz w:val="24"/>
          <w:szCs w:val="24"/>
        </w:rPr>
        <w:t>を含む）にかかる審査料・登録料</w:t>
      </w:r>
    </w:p>
    <w:p w14:paraId="4A79EA97" w14:textId="3BBC2C0F" w:rsidR="00C61CC4" w:rsidRPr="00F5079D" w:rsidRDefault="00C61CC4" w:rsidP="00F5079D">
      <w:pPr>
        <w:adjustRightInd/>
        <w:ind w:firstLineChars="200" w:firstLine="480"/>
        <w:rPr>
          <w:rFonts w:ascii="ＭＳ ゴシック" w:eastAsia="ＭＳ ゴシック" w:hAnsi="ＭＳ ゴシック"/>
          <w:snapToGrid w:val="0"/>
          <w:color w:val="auto"/>
          <w:sz w:val="24"/>
          <w:szCs w:val="24"/>
        </w:rPr>
      </w:pPr>
      <w:r w:rsidRPr="00F5079D">
        <w:rPr>
          <w:rFonts w:ascii="ＭＳ ゴシック" w:eastAsia="ＭＳ ゴシック" w:hAnsi="ＭＳ ゴシック" w:hint="eastAsia"/>
          <w:snapToGrid w:val="0"/>
          <w:color w:val="auto"/>
          <w:sz w:val="24"/>
          <w:szCs w:val="24"/>
        </w:rPr>
        <w:t>（２）同位認証継続</w:t>
      </w:r>
      <w:r w:rsidR="00D15B78" w:rsidRPr="00F5079D">
        <w:rPr>
          <w:rFonts w:ascii="ＭＳ ゴシック" w:eastAsia="ＭＳ ゴシック" w:hAnsi="ＭＳ ゴシック" w:hint="eastAsia"/>
          <w:snapToGrid w:val="0"/>
          <w:color w:val="auto"/>
          <w:sz w:val="24"/>
          <w:szCs w:val="24"/>
        </w:rPr>
        <w:t>にかかる審査料・登録料</w:t>
      </w:r>
    </w:p>
    <w:p w14:paraId="73B30165" w14:textId="26805205" w:rsidR="00B95350" w:rsidRPr="00F5079D" w:rsidRDefault="00B95350" w:rsidP="00F5079D">
      <w:pPr>
        <w:adjustRightInd/>
        <w:ind w:leftChars="100" w:left="210" w:firstLineChars="100" w:firstLine="240"/>
        <w:rPr>
          <w:rFonts w:ascii="ＭＳ ゴシック" w:eastAsia="ＭＳ ゴシック" w:hAnsi="ＭＳ ゴシック"/>
          <w:snapToGrid w:val="0"/>
          <w:color w:val="auto"/>
          <w:sz w:val="24"/>
          <w:szCs w:val="24"/>
        </w:rPr>
      </w:pPr>
      <w:r w:rsidRPr="00F5079D">
        <w:rPr>
          <w:rFonts w:ascii="ＭＳ ゴシック" w:eastAsia="ＭＳ ゴシック" w:hAnsi="ＭＳ ゴシック" w:hint="eastAsia"/>
          <w:snapToGrid w:val="0"/>
          <w:color w:val="auto"/>
          <w:sz w:val="24"/>
          <w:szCs w:val="24"/>
        </w:rPr>
        <w:t>（３）三つ星の新規認証取得（上位認証取得を含む）にかかる審査料・登録料</w:t>
      </w:r>
    </w:p>
    <w:p w14:paraId="1BB7FED3" w14:textId="36011AFB" w:rsidR="00B5745B" w:rsidRPr="00F5079D" w:rsidRDefault="00B5745B" w:rsidP="00F3696B">
      <w:pPr>
        <w:rPr>
          <w:rFonts w:ascii="ＭＳ ゴシック" w:eastAsia="ＭＳ ゴシック" w:hAnsi="ＭＳ ゴシック" w:cs="Times New Roman"/>
          <w:snapToGrid w:val="0"/>
          <w:color w:val="auto"/>
          <w:sz w:val="24"/>
          <w:szCs w:val="24"/>
        </w:rPr>
      </w:pPr>
    </w:p>
    <w:p w14:paraId="6374CCB3" w14:textId="031DED7A" w:rsidR="00B47D1C" w:rsidRPr="00F5079D" w:rsidRDefault="00B47D1C" w:rsidP="00F5079D">
      <w:pPr>
        <w:ind w:firstLineChars="100" w:firstLine="240"/>
        <w:rPr>
          <w:rFonts w:ascii="ＭＳ ゴシック" w:eastAsia="ＭＳ ゴシック" w:hAnsi="ＭＳ ゴシック" w:cs="Times New Roman"/>
          <w:snapToGrid w:val="0"/>
          <w:color w:val="auto"/>
          <w:sz w:val="24"/>
          <w:szCs w:val="24"/>
        </w:rPr>
      </w:pPr>
      <w:r w:rsidRPr="00F5079D">
        <w:rPr>
          <w:rFonts w:ascii="ＭＳ ゴシック" w:eastAsia="ＭＳ ゴシック" w:hAnsi="ＭＳ ゴシック" w:cs="Times New Roman" w:hint="eastAsia"/>
          <w:snapToGrid w:val="0"/>
          <w:color w:val="auto"/>
          <w:sz w:val="24"/>
          <w:szCs w:val="24"/>
        </w:rPr>
        <w:t>（</w:t>
      </w:r>
      <w:r w:rsidR="00F5079D">
        <w:rPr>
          <w:rFonts w:ascii="ＭＳ ゴシック" w:eastAsia="ＭＳ ゴシック" w:hAnsi="ＭＳ ゴシック" w:cs="Times New Roman" w:hint="eastAsia"/>
          <w:snapToGrid w:val="0"/>
          <w:color w:val="auto"/>
          <w:sz w:val="24"/>
          <w:szCs w:val="24"/>
        </w:rPr>
        <w:t>助成金額</w:t>
      </w:r>
      <w:r w:rsidRPr="00F5079D">
        <w:rPr>
          <w:rFonts w:ascii="ＭＳ ゴシック" w:eastAsia="ＭＳ ゴシック" w:hAnsi="ＭＳ ゴシック" w:cs="Times New Roman" w:hint="eastAsia"/>
          <w:snapToGrid w:val="0"/>
          <w:color w:val="auto"/>
          <w:sz w:val="24"/>
          <w:szCs w:val="24"/>
        </w:rPr>
        <w:t>）</w:t>
      </w:r>
    </w:p>
    <w:p w14:paraId="2B7B8F7C" w14:textId="1AF59296" w:rsidR="00F5079D" w:rsidRDefault="00B47D1C" w:rsidP="00F3696B">
      <w:pPr>
        <w:rPr>
          <w:rFonts w:ascii="ＭＳ ゴシック" w:eastAsia="ＭＳ ゴシック" w:hAnsi="ＭＳ ゴシック" w:cs="Times New Roman"/>
          <w:snapToGrid w:val="0"/>
          <w:color w:val="auto"/>
          <w:sz w:val="24"/>
          <w:szCs w:val="24"/>
        </w:rPr>
      </w:pPr>
      <w:r w:rsidRPr="00F5079D">
        <w:rPr>
          <w:rFonts w:ascii="ＭＳ ゴシック" w:eastAsia="ＭＳ ゴシック" w:hAnsi="ＭＳ ゴシック" w:cs="Times New Roman" w:hint="eastAsia"/>
          <w:snapToGrid w:val="0"/>
          <w:color w:val="auto"/>
          <w:sz w:val="24"/>
          <w:szCs w:val="24"/>
        </w:rPr>
        <w:t>第</w:t>
      </w:r>
      <w:r w:rsidR="00F5079D">
        <w:rPr>
          <w:rFonts w:ascii="ＭＳ ゴシック" w:eastAsia="ＭＳ ゴシック" w:hAnsi="ＭＳ ゴシック" w:cs="Times New Roman" w:hint="eastAsia"/>
          <w:snapToGrid w:val="0"/>
          <w:color w:val="auto"/>
          <w:sz w:val="24"/>
          <w:szCs w:val="24"/>
        </w:rPr>
        <w:t xml:space="preserve">　</w:t>
      </w:r>
      <w:r w:rsidRPr="00F5079D">
        <w:rPr>
          <w:rFonts w:ascii="ＭＳ ゴシック" w:eastAsia="ＭＳ ゴシック" w:hAnsi="ＭＳ ゴシック" w:cs="Times New Roman" w:hint="eastAsia"/>
          <w:snapToGrid w:val="0"/>
          <w:color w:val="auto"/>
          <w:sz w:val="24"/>
          <w:szCs w:val="24"/>
        </w:rPr>
        <w:t xml:space="preserve">３条　</w:t>
      </w:r>
      <w:r w:rsidR="00F5079D">
        <w:rPr>
          <w:rFonts w:ascii="ＭＳ ゴシック" w:eastAsia="ＭＳ ゴシック" w:hAnsi="ＭＳ ゴシック" w:cs="Times New Roman" w:hint="eastAsia"/>
          <w:snapToGrid w:val="0"/>
          <w:color w:val="auto"/>
          <w:sz w:val="24"/>
          <w:szCs w:val="24"/>
        </w:rPr>
        <w:t>助成額は次のとおりとする。</w:t>
      </w:r>
    </w:p>
    <w:p w14:paraId="6142A247" w14:textId="14D859AD" w:rsidR="00B47D1C" w:rsidRDefault="00F5079D" w:rsidP="00F5079D">
      <w:pPr>
        <w:ind w:firstLineChars="100" w:firstLine="240"/>
        <w:rPr>
          <w:rFonts w:ascii="ＭＳ ゴシック" w:eastAsia="ＭＳ ゴシック" w:hAnsi="ＭＳ ゴシック" w:cs="Times New Roman"/>
          <w:snapToGrid w:val="0"/>
          <w:color w:val="auto"/>
          <w:sz w:val="24"/>
          <w:szCs w:val="24"/>
        </w:rPr>
      </w:pPr>
      <w:r>
        <w:rPr>
          <w:rFonts w:ascii="ＭＳ ゴシック" w:eastAsia="ＭＳ ゴシック" w:hAnsi="ＭＳ ゴシック" w:cs="Times New Roman" w:hint="eastAsia"/>
          <w:snapToGrid w:val="0"/>
          <w:color w:val="auto"/>
          <w:sz w:val="24"/>
          <w:szCs w:val="24"/>
        </w:rPr>
        <w:t xml:space="preserve">　前条（１）の場合　３０，０００円を上限</w:t>
      </w:r>
    </w:p>
    <w:p w14:paraId="35E99AFE" w14:textId="7BC4EADE" w:rsidR="00F5079D" w:rsidRDefault="00F5079D" w:rsidP="00F3696B">
      <w:pPr>
        <w:rPr>
          <w:rFonts w:ascii="ＭＳ ゴシック" w:eastAsia="ＭＳ ゴシック" w:hAnsi="ＭＳ ゴシック" w:cs="Times New Roman"/>
          <w:snapToGrid w:val="0"/>
          <w:color w:val="auto"/>
          <w:sz w:val="24"/>
          <w:szCs w:val="24"/>
        </w:rPr>
      </w:pPr>
      <w:r>
        <w:rPr>
          <w:rFonts w:ascii="ＭＳ ゴシック" w:eastAsia="ＭＳ ゴシック" w:hAnsi="ＭＳ ゴシック" w:cs="Times New Roman" w:hint="eastAsia"/>
          <w:snapToGrid w:val="0"/>
          <w:color w:val="auto"/>
          <w:sz w:val="24"/>
          <w:szCs w:val="24"/>
        </w:rPr>
        <w:t xml:space="preserve">　　前条（２）の場合　２０，０００円を上限</w:t>
      </w:r>
    </w:p>
    <w:p w14:paraId="5F6BF61D" w14:textId="4C73310C" w:rsidR="00F5079D" w:rsidRPr="00F5079D" w:rsidRDefault="00F5079D" w:rsidP="00F3696B">
      <w:pPr>
        <w:rPr>
          <w:rFonts w:ascii="ＭＳ ゴシック" w:eastAsia="ＭＳ ゴシック" w:hAnsi="ＭＳ ゴシック" w:cs="Times New Roman" w:hint="eastAsia"/>
          <w:snapToGrid w:val="0"/>
          <w:color w:val="auto"/>
          <w:sz w:val="24"/>
          <w:szCs w:val="24"/>
        </w:rPr>
      </w:pPr>
      <w:r>
        <w:rPr>
          <w:rFonts w:ascii="ＭＳ ゴシック" w:eastAsia="ＭＳ ゴシック" w:hAnsi="ＭＳ ゴシック" w:cs="Times New Roman" w:hint="eastAsia"/>
          <w:snapToGrid w:val="0"/>
          <w:color w:val="auto"/>
          <w:sz w:val="24"/>
          <w:szCs w:val="24"/>
        </w:rPr>
        <w:t xml:space="preserve">　　前条（３）の場合　５０，０００円を上限</w:t>
      </w:r>
    </w:p>
    <w:p w14:paraId="622A95EA" w14:textId="6F5BE2CC" w:rsidR="00B47D1C" w:rsidRDefault="00B47D1C" w:rsidP="00F3696B">
      <w:pPr>
        <w:rPr>
          <w:rFonts w:ascii="ＭＳ ゴシック" w:eastAsia="ＭＳ ゴシック" w:hAnsi="ＭＳ ゴシック" w:cs="Times New Roman"/>
          <w:snapToGrid w:val="0"/>
          <w:color w:val="auto"/>
          <w:sz w:val="24"/>
          <w:szCs w:val="24"/>
        </w:rPr>
      </w:pPr>
    </w:p>
    <w:p w14:paraId="036400C5" w14:textId="725700EF" w:rsidR="00F5079D" w:rsidRDefault="00F5079D" w:rsidP="00F5079D">
      <w:pPr>
        <w:ind w:firstLineChars="100" w:firstLine="240"/>
        <w:rPr>
          <w:rFonts w:ascii="ＭＳ ゴシック" w:eastAsia="ＭＳ ゴシック" w:hAnsi="ＭＳ ゴシック" w:cs="Times New Roman"/>
          <w:snapToGrid w:val="0"/>
          <w:color w:val="auto"/>
          <w:sz w:val="24"/>
          <w:szCs w:val="24"/>
        </w:rPr>
      </w:pPr>
      <w:r>
        <w:rPr>
          <w:rFonts w:ascii="ＭＳ ゴシック" w:eastAsia="ＭＳ ゴシック" w:hAnsi="ＭＳ ゴシック" w:cs="Times New Roman" w:hint="eastAsia"/>
          <w:snapToGrid w:val="0"/>
          <w:color w:val="auto"/>
          <w:sz w:val="24"/>
          <w:szCs w:val="24"/>
        </w:rPr>
        <w:t>（実施期間）</w:t>
      </w:r>
    </w:p>
    <w:p w14:paraId="37D4BCB1" w14:textId="72A67BCC" w:rsidR="00F5079D" w:rsidRDefault="00F5079D" w:rsidP="00F5079D">
      <w:pPr>
        <w:ind w:left="1200" w:hangingChars="500" w:hanging="1200"/>
        <w:rPr>
          <w:rFonts w:ascii="ＭＳ ゴシック" w:eastAsia="ＭＳ ゴシック" w:hAnsi="ＭＳ ゴシック" w:cs="Times New Roman"/>
          <w:snapToGrid w:val="0"/>
          <w:color w:val="auto"/>
          <w:sz w:val="24"/>
          <w:szCs w:val="24"/>
        </w:rPr>
      </w:pPr>
      <w:r>
        <w:rPr>
          <w:rFonts w:ascii="ＭＳ ゴシック" w:eastAsia="ＭＳ ゴシック" w:hAnsi="ＭＳ ゴシック" w:cs="Times New Roman" w:hint="eastAsia"/>
          <w:snapToGrid w:val="0"/>
          <w:color w:val="auto"/>
          <w:sz w:val="24"/>
          <w:szCs w:val="24"/>
        </w:rPr>
        <w:t>第　４条　事業の実施期間は、２０２６年４月１日から２０２５年２月末日までとする。ただし、事業実施期間内でも、予算額に達した場合は終了とする。</w:t>
      </w:r>
    </w:p>
    <w:p w14:paraId="23062862" w14:textId="7A2D707F" w:rsidR="00F5079D" w:rsidRDefault="00F5079D" w:rsidP="00F3696B">
      <w:pPr>
        <w:rPr>
          <w:rFonts w:ascii="ＭＳ ゴシック" w:eastAsia="ＭＳ ゴシック" w:hAnsi="ＭＳ ゴシック" w:cs="Times New Roman"/>
          <w:snapToGrid w:val="0"/>
          <w:color w:val="auto"/>
          <w:sz w:val="24"/>
          <w:szCs w:val="24"/>
        </w:rPr>
      </w:pPr>
      <w:r>
        <w:rPr>
          <w:rFonts w:ascii="ＭＳ ゴシック" w:eastAsia="ＭＳ ゴシック" w:hAnsi="ＭＳ ゴシック" w:cs="Times New Roman" w:hint="eastAsia"/>
          <w:snapToGrid w:val="0"/>
          <w:color w:val="auto"/>
          <w:sz w:val="24"/>
          <w:szCs w:val="24"/>
        </w:rPr>
        <w:t xml:space="preserve">　　※支払いが完了していない時点での申請は無効となります。</w:t>
      </w:r>
    </w:p>
    <w:p w14:paraId="389B1DA6" w14:textId="5876E16B" w:rsidR="00F5079D" w:rsidRDefault="00F5079D" w:rsidP="00F5079D">
      <w:pPr>
        <w:ind w:leftChars="100" w:left="690" w:hangingChars="200" w:hanging="480"/>
        <w:rPr>
          <w:rFonts w:ascii="ＭＳ ゴシック" w:eastAsia="ＭＳ ゴシック" w:hAnsi="ＭＳ ゴシック" w:cs="Times New Roman" w:hint="eastAsia"/>
          <w:snapToGrid w:val="0"/>
          <w:color w:val="auto"/>
          <w:sz w:val="24"/>
          <w:szCs w:val="24"/>
        </w:rPr>
      </w:pPr>
      <w:r>
        <w:rPr>
          <w:rFonts w:ascii="ＭＳ ゴシック" w:eastAsia="ＭＳ ゴシック" w:hAnsi="ＭＳ ゴシック" w:cs="Times New Roman" w:hint="eastAsia"/>
          <w:snapToGrid w:val="0"/>
          <w:color w:val="auto"/>
          <w:sz w:val="24"/>
          <w:szCs w:val="24"/>
        </w:rPr>
        <w:t xml:space="preserve">　※申請書は２月末日必着となります。それ以降の申請については無効となりますのでご留意ください。</w:t>
      </w:r>
    </w:p>
    <w:p w14:paraId="3CEBDAD2" w14:textId="77777777" w:rsidR="00F5079D" w:rsidRPr="00F5079D" w:rsidRDefault="00F5079D" w:rsidP="00F3696B">
      <w:pPr>
        <w:rPr>
          <w:rFonts w:ascii="ＭＳ ゴシック" w:eastAsia="ＭＳ ゴシック" w:hAnsi="ＭＳ ゴシック" w:cs="Times New Roman" w:hint="eastAsia"/>
          <w:snapToGrid w:val="0"/>
          <w:color w:val="auto"/>
          <w:sz w:val="24"/>
          <w:szCs w:val="24"/>
        </w:rPr>
      </w:pPr>
    </w:p>
    <w:p w14:paraId="4DAB4E76" w14:textId="77777777" w:rsidR="000E7EA0" w:rsidRPr="00F5079D" w:rsidRDefault="000E7EA0" w:rsidP="000E7EA0">
      <w:pPr>
        <w:adjustRightInd/>
        <w:rPr>
          <w:rFonts w:ascii="ＭＳ ゴシック" w:eastAsia="ＭＳ ゴシック" w:hAnsi="ＭＳ ゴシック" w:cs="Times New Roman"/>
          <w:snapToGrid w:val="0"/>
          <w:color w:val="auto"/>
          <w:sz w:val="24"/>
          <w:szCs w:val="24"/>
        </w:rPr>
      </w:pPr>
    </w:p>
    <w:p w14:paraId="068220E5" w14:textId="4B33E0AB" w:rsidR="00760CA1" w:rsidRPr="00F5079D" w:rsidRDefault="00760CA1" w:rsidP="00F5079D">
      <w:pPr>
        <w:adjustRightInd/>
        <w:ind w:leftChars="100" w:left="210"/>
        <w:rPr>
          <w:rFonts w:ascii="ＭＳ ゴシック" w:eastAsia="ＭＳ ゴシック" w:hAnsi="ＭＳ ゴシック" w:cs="Times New Roman"/>
          <w:snapToGrid w:val="0"/>
          <w:color w:val="auto"/>
          <w:sz w:val="24"/>
          <w:szCs w:val="24"/>
        </w:rPr>
      </w:pPr>
      <w:r w:rsidRPr="00F5079D">
        <w:rPr>
          <w:rFonts w:ascii="ＭＳ ゴシック" w:eastAsia="ＭＳ ゴシック" w:hAnsi="ＭＳ ゴシック" w:cs="ＤＨＰ平成ゴシックW5" w:hint="eastAsia"/>
          <w:snapToGrid w:val="0"/>
          <w:color w:val="auto"/>
          <w:sz w:val="24"/>
          <w:szCs w:val="24"/>
        </w:rPr>
        <w:t>（</w:t>
      </w:r>
      <w:r w:rsidR="00F5079D">
        <w:rPr>
          <w:rFonts w:ascii="ＭＳ ゴシック" w:eastAsia="ＭＳ ゴシック" w:hAnsi="ＭＳ ゴシック" w:cs="ＤＨＰ平成ゴシックW5" w:hint="eastAsia"/>
          <w:snapToGrid w:val="0"/>
          <w:color w:val="auto"/>
          <w:sz w:val="24"/>
          <w:szCs w:val="24"/>
        </w:rPr>
        <w:t>助成方法</w:t>
      </w:r>
      <w:r w:rsidRPr="00F5079D">
        <w:rPr>
          <w:rFonts w:ascii="ＭＳ ゴシック" w:eastAsia="ＭＳ ゴシック" w:hAnsi="ＭＳ ゴシック" w:cs="ＤＨＰ平成ゴシックW5" w:hint="eastAsia"/>
          <w:snapToGrid w:val="0"/>
          <w:color w:val="auto"/>
          <w:sz w:val="24"/>
          <w:szCs w:val="24"/>
        </w:rPr>
        <w:t>）</w:t>
      </w:r>
    </w:p>
    <w:p w14:paraId="493498C1" w14:textId="202DB77F" w:rsidR="00760CA1" w:rsidRPr="00F5079D" w:rsidRDefault="00760CA1" w:rsidP="00F5079D">
      <w:pPr>
        <w:adjustRightInd/>
        <w:ind w:left="960" w:hangingChars="400" w:hanging="960"/>
        <w:rPr>
          <w:rFonts w:ascii="ＭＳ ゴシック" w:eastAsia="ＭＳ ゴシック" w:hAnsi="ＭＳ ゴシック"/>
          <w:snapToGrid w:val="0"/>
          <w:color w:val="auto"/>
          <w:sz w:val="24"/>
          <w:szCs w:val="24"/>
        </w:rPr>
      </w:pPr>
      <w:r w:rsidRPr="00F5079D">
        <w:rPr>
          <w:rFonts w:ascii="ＭＳ ゴシック" w:eastAsia="ＭＳ ゴシック" w:hAnsi="ＭＳ ゴシック" w:hint="eastAsia"/>
          <w:snapToGrid w:val="0"/>
          <w:color w:val="auto"/>
          <w:sz w:val="24"/>
          <w:szCs w:val="24"/>
        </w:rPr>
        <w:t>第</w:t>
      </w:r>
      <w:r w:rsidR="00B47D1C" w:rsidRPr="00F5079D">
        <w:rPr>
          <w:rFonts w:ascii="ＭＳ ゴシック" w:eastAsia="ＭＳ ゴシック" w:hAnsi="ＭＳ ゴシック" w:hint="eastAsia"/>
          <w:snapToGrid w:val="0"/>
          <w:color w:val="auto"/>
          <w:sz w:val="24"/>
          <w:szCs w:val="24"/>
        </w:rPr>
        <w:t>５</w:t>
      </w:r>
      <w:r w:rsidRPr="00F5079D">
        <w:rPr>
          <w:rFonts w:ascii="ＭＳ ゴシック" w:eastAsia="ＭＳ ゴシック" w:hAnsi="ＭＳ ゴシック" w:hint="eastAsia"/>
          <w:snapToGrid w:val="0"/>
          <w:color w:val="auto"/>
          <w:sz w:val="24"/>
          <w:szCs w:val="24"/>
        </w:rPr>
        <w:t>条　助成金の交付を受けようとする</w:t>
      </w:r>
      <w:r w:rsidR="00F5079D">
        <w:rPr>
          <w:rFonts w:ascii="ＭＳ ゴシック" w:eastAsia="ＭＳ ゴシック" w:hAnsi="ＭＳ ゴシック" w:hint="eastAsia"/>
          <w:snapToGrid w:val="0"/>
          <w:color w:val="auto"/>
          <w:sz w:val="24"/>
          <w:szCs w:val="24"/>
        </w:rPr>
        <w:t>会員</w:t>
      </w:r>
      <w:r w:rsidRPr="00F5079D">
        <w:rPr>
          <w:rFonts w:ascii="ＭＳ ゴシック" w:eastAsia="ＭＳ ゴシック" w:hAnsi="ＭＳ ゴシック" w:hint="eastAsia"/>
          <w:snapToGrid w:val="0"/>
          <w:color w:val="auto"/>
          <w:sz w:val="24"/>
          <w:szCs w:val="24"/>
        </w:rPr>
        <w:t>は、</w:t>
      </w:r>
      <w:r w:rsidR="00F5079D">
        <w:rPr>
          <w:rFonts w:ascii="ＭＳ ゴシック" w:eastAsia="ＭＳ ゴシック" w:hAnsi="ＭＳ ゴシック" w:hint="eastAsia"/>
          <w:snapToGrid w:val="0"/>
          <w:color w:val="auto"/>
          <w:sz w:val="24"/>
          <w:szCs w:val="24"/>
        </w:rPr>
        <w:t>令和８年度働きやすい職場認証制度の認定取得後、令和８年度働きやすい職場認証制度助成費交付申請書</w:t>
      </w:r>
      <w:r w:rsidR="00F5079D">
        <w:rPr>
          <w:rFonts w:ascii="ＭＳ ゴシック" w:eastAsia="ＭＳ ゴシック" w:hAnsi="ＭＳ ゴシック" w:hint="eastAsia"/>
          <w:snapToGrid w:val="0"/>
          <w:color w:val="auto"/>
          <w:sz w:val="24"/>
          <w:szCs w:val="24"/>
        </w:rPr>
        <w:lastRenderedPageBreak/>
        <w:t>に、審査・登録に係る領収証（写）または支払いを証する書面、別紙を添えて、秋ト協宛てに郵送・持参等により原本を提出する。</w:t>
      </w:r>
    </w:p>
    <w:p w14:paraId="04C727A3" w14:textId="77777777" w:rsidR="0051227A" w:rsidRPr="00F5079D" w:rsidRDefault="0051227A" w:rsidP="0035218D">
      <w:pPr>
        <w:adjustRightInd/>
        <w:ind w:left="240" w:hangingChars="100" w:hanging="240"/>
        <w:rPr>
          <w:rFonts w:ascii="ＭＳ ゴシック" w:eastAsia="ＭＳ ゴシック" w:hAnsi="ＭＳ ゴシック" w:cs="Times New Roman"/>
          <w:snapToGrid w:val="0"/>
          <w:color w:val="auto"/>
          <w:sz w:val="24"/>
          <w:szCs w:val="24"/>
        </w:rPr>
      </w:pPr>
    </w:p>
    <w:p w14:paraId="62955185" w14:textId="789D66FC" w:rsidR="00760CA1" w:rsidRPr="00F5079D" w:rsidRDefault="00760CA1" w:rsidP="0035218D">
      <w:pPr>
        <w:adjustRightInd/>
        <w:ind w:left="240" w:hangingChars="100" w:hanging="240"/>
        <w:rPr>
          <w:rFonts w:ascii="ＭＳ ゴシック" w:eastAsia="ＭＳ ゴシック" w:hAnsi="ＭＳ ゴシック" w:cs="Times New Roman"/>
          <w:snapToGrid w:val="0"/>
          <w:color w:val="auto"/>
          <w:sz w:val="24"/>
          <w:szCs w:val="24"/>
        </w:rPr>
      </w:pPr>
      <w:r w:rsidRPr="00F5079D">
        <w:rPr>
          <w:rFonts w:ascii="ＭＳ ゴシック" w:eastAsia="ＭＳ ゴシック" w:hAnsi="ＭＳ ゴシック" w:hint="eastAsia"/>
          <w:snapToGrid w:val="0"/>
          <w:color w:val="auto"/>
          <w:sz w:val="24"/>
          <w:szCs w:val="24"/>
        </w:rPr>
        <w:t xml:space="preserve">　</w:t>
      </w:r>
      <w:r w:rsidRPr="00F5079D">
        <w:rPr>
          <w:rFonts w:ascii="ＭＳ ゴシック" w:eastAsia="ＭＳ ゴシック" w:hAnsi="ＭＳ ゴシック" w:cs="ＤＨＰ平成ゴシックW5" w:hint="eastAsia"/>
          <w:snapToGrid w:val="0"/>
          <w:color w:val="auto"/>
          <w:sz w:val="24"/>
          <w:szCs w:val="24"/>
        </w:rPr>
        <w:t>（助成金の交付）</w:t>
      </w:r>
    </w:p>
    <w:p w14:paraId="6789DEA2" w14:textId="5A953A75" w:rsidR="00EF761C" w:rsidRPr="00F5079D" w:rsidRDefault="00760CA1" w:rsidP="00F5079D">
      <w:pPr>
        <w:adjustRightInd/>
        <w:ind w:left="960" w:hangingChars="400" w:hanging="960"/>
        <w:rPr>
          <w:rFonts w:ascii="ＭＳ ゴシック" w:eastAsia="ＭＳ ゴシック" w:hAnsi="ＭＳ ゴシック"/>
          <w:snapToGrid w:val="0"/>
          <w:color w:val="auto"/>
          <w:sz w:val="24"/>
          <w:szCs w:val="24"/>
        </w:rPr>
      </w:pPr>
      <w:r w:rsidRPr="00F5079D">
        <w:rPr>
          <w:rFonts w:ascii="ＭＳ ゴシック" w:eastAsia="ＭＳ ゴシック" w:hAnsi="ＭＳ ゴシック" w:hint="eastAsia"/>
          <w:snapToGrid w:val="0"/>
          <w:color w:val="auto"/>
          <w:sz w:val="24"/>
          <w:szCs w:val="24"/>
        </w:rPr>
        <w:t>第</w:t>
      </w:r>
      <w:r w:rsidR="00B47D1C" w:rsidRPr="00F5079D">
        <w:rPr>
          <w:rFonts w:ascii="ＭＳ ゴシック" w:eastAsia="ＭＳ ゴシック" w:hAnsi="ＭＳ ゴシック" w:hint="eastAsia"/>
          <w:snapToGrid w:val="0"/>
          <w:color w:val="auto"/>
          <w:sz w:val="24"/>
          <w:szCs w:val="24"/>
        </w:rPr>
        <w:t>６</w:t>
      </w:r>
      <w:r w:rsidRPr="00F5079D">
        <w:rPr>
          <w:rFonts w:ascii="ＭＳ ゴシック" w:eastAsia="ＭＳ ゴシック" w:hAnsi="ＭＳ ゴシック" w:hint="eastAsia"/>
          <w:snapToGrid w:val="0"/>
          <w:color w:val="auto"/>
          <w:sz w:val="24"/>
          <w:szCs w:val="24"/>
        </w:rPr>
        <w:t xml:space="preserve">条　</w:t>
      </w:r>
      <w:r w:rsidR="00F5079D">
        <w:rPr>
          <w:rFonts w:ascii="ＭＳ ゴシック" w:eastAsia="ＭＳ ゴシック" w:hAnsi="ＭＳ ゴシック" w:hint="eastAsia"/>
          <w:snapToGrid w:val="0"/>
          <w:color w:val="auto"/>
          <w:sz w:val="24"/>
          <w:szCs w:val="24"/>
        </w:rPr>
        <w:t>秋ト協は、助成金の交付請求があった場合は、その内容を精査し適正と認めたときは助成金を交付する。</w:t>
      </w:r>
    </w:p>
    <w:p w14:paraId="3526B0D2" w14:textId="09BEF05D" w:rsidR="007C4BB2" w:rsidRPr="00F5079D" w:rsidRDefault="007C4BB2" w:rsidP="0035218D">
      <w:pPr>
        <w:adjustRightInd/>
        <w:ind w:left="240" w:hangingChars="100" w:hanging="240"/>
        <w:rPr>
          <w:rFonts w:ascii="ＭＳ ゴシック" w:eastAsia="ＭＳ ゴシック" w:hAnsi="ＭＳ ゴシック"/>
          <w:snapToGrid w:val="0"/>
          <w:color w:val="auto"/>
          <w:sz w:val="24"/>
          <w:szCs w:val="24"/>
        </w:rPr>
      </w:pPr>
    </w:p>
    <w:p w14:paraId="7D17DC2D" w14:textId="77777777" w:rsidR="00A402FC" w:rsidRPr="00F5079D" w:rsidRDefault="00A402FC" w:rsidP="0035218D">
      <w:pPr>
        <w:adjustRightInd/>
        <w:ind w:left="240" w:hangingChars="100" w:hanging="240"/>
        <w:rPr>
          <w:rFonts w:ascii="ＭＳ ゴシック" w:eastAsia="ＭＳ ゴシック" w:hAnsi="ＭＳ ゴシック"/>
          <w:snapToGrid w:val="0"/>
          <w:color w:val="auto"/>
          <w:sz w:val="24"/>
          <w:szCs w:val="24"/>
        </w:rPr>
      </w:pPr>
    </w:p>
    <w:p w14:paraId="285A3BE9" w14:textId="77777777" w:rsidR="001C51A5" w:rsidRPr="00F5079D" w:rsidRDefault="001C51A5" w:rsidP="001C51A5">
      <w:pPr>
        <w:autoSpaceDE w:val="0"/>
        <w:autoSpaceDN w:val="0"/>
        <w:adjustRightInd/>
        <w:ind w:left="240" w:hangingChars="100" w:hanging="240"/>
        <w:rPr>
          <w:rFonts w:ascii="ＭＳ ゴシック" w:eastAsia="ＭＳ ゴシック" w:hAnsi="ＭＳ ゴシック" w:cs="Times New Roman"/>
          <w:color w:val="auto"/>
          <w:sz w:val="24"/>
          <w:szCs w:val="24"/>
        </w:rPr>
      </w:pPr>
      <w:r w:rsidRPr="00F5079D">
        <w:rPr>
          <w:rFonts w:ascii="ＭＳ ゴシック" w:eastAsia="ＭＳ ゴシック" w:hAnsi="ＭＳ ゴシック" w:cs="Times New Roman" w:hint="eastAsia"/>
          <w:color w:val="auto"/>
          <w:sz w:val="24"/>
          <w:szCs w:val="24"/>
        </w:rPr>
        <w:t>（助成金の返還）</w:t>
      </w:r>
    </w:p>
    <w:p w14:paraId="28B92865" w14:textId="576ED71F" w:rsidR="004D2363" w:rsidRPr="00F5079D" w:rsidRDefault="001C51A5" w:rsidP="00F5079D">
      <w:pPr>
        <w:autoSpaceDE w:val="0"/>
        <w:autoSpaceDN w:val="0"/>
        <w:adjustRightInd/>
        <w:ind w:left="960" w:hangingChars="400" w:hanging="960"/>
        <w:rPr>
          <w:rFonts w:ascii="ＭＳ ゴシック" w:eastAsia="ＭＳ ゴシック" w:hAnsi="ＭＳ ゴシック" w:cs="Times New Roman"/>
          <w:color w:val="auto"/>
          <w:sz w:val="24"/>
          <w:szCs w:val="24"/>
        </w:rPr>
      </w:pPr>
      <w:r w:rsidRPr="00F5079D">
        <w:rPr>
          <w:rFonts w:ascii="ＭＳ ゴシック" w:eastAsia="ＭＳ ゴシック" w:hAnsi="ＭＳ ゴシック" w:cs="Times New Roman" w:hint="eastAsia"/>
          <w:color w:val="auto"/>
          <w:sz w:val="24"/>
          <w:szCs w:val="24"/>
        </w:rPr>
        <w:t>第</w:t>
      </w:r>
      <w:r w:rsidR="00B47D1C" w:rsidRPr="00F5079D">
        <w:rPr>
          <w:rFonts w:ascii="ＭＳ ゴシック" w:eastAsia="ＭＳ ゴシック" w:hAnsi="ＭＳ ゴシック" w:cs="Times New Roman" w:hint="eastAsia"/>
          <w:color w:val="auto"/>
          <w:sz w:val="24"/>
          <w:szCs w:val="24"/>
        </w:rPr>
        <w:t>７</w:t>
      </w:r>
      <w:r w:rsidRPr="00F5079D">
        <w:rPr>
          <w:rFonts w:ascii="ＭＳ ゴシック" w:eastAsia="ＭＳ ゴシック" w:hAnsi="ＭＳ ゴシック" w:cs="Times New Roman" w:hint="eastAsia"/>
          <w:color w:val="auto"/>
          <w:sz w:val="24"/>
          <w:szCs w:val="24"/>
        </w:rPr>
        <w:t xml:space="preserve">条　</w:t>
      </w:r>
      <w:r w:rsidR="00F5079D">
        <w:rPr>
          <w:rFonts w:ascii="ＭＳ ゴシック" w:eastAsia="ＭＳ ゴシック" w:hAnsi="ＭＳ ゴシック" w:cs="Times New Roman" w:hint="eastAsia"/>
          <w:color w:val="auto"/>
          <w:sz w:val="24"/>
          <w:szCs w:val="24"/>
        </w:rPr>
        <w:t>秋ト協は、</w:t>
      </w:r>
      <w:r w:rsidRPr="00F5079D">
        <w:rPr>
          <w:rFonts w:ascii="ＭＳ ゴシック" w:eastAsia="ＭＳ ゴシック" w:hAnsi="ＭＳ ゴシック" w:cs="Times New Roman" w:hint="eastAsia"/>
          <w:color w:val="auto"/>
          <w:sz w:val="24"/>
          <w:szCs w:val="24"/>
        </w:rPr>
        <w:t>次の各号のいずれかに該当するときは、</w:t>
      </w:r>
      <w:r w:rsidR="00F5079D">
        <w:rPr>
          <w:rFonts w:ascii="ＭＳ ゴシック" w:eastAsia="ＭＳ ゴシック" w:hAnsi="ＭＳ ゴシック" w:cs="Times New Roman" w:hint="eastAsia"/>
          <w:color w:val="auto"/>
          <w:sz w:val="24"/>
          <w:szCs w:val="24"/>
        </w:rPr>
        <w:t>会員に対し</w:t>
      </w:r>
      <w:r w:rsidRPr="00F5079D">
        <w:rPr>
          <w:rFonts w:ascii="ＭＳ ゴシック" w:eastAsia="ＭＳ ゴシック" w:hAnsi="ＭＳ ゴシック" w:cs="Times New Roman" w:hint="eastAsia"/>
          <w:color w:val="auto"/>
          <w:sz w:val="24"/>
          <w:szCs w:val="24"/>
        </w:rPr>
        <w:t>既に交付した助成金の全部もしくは一部の返還を命じることができる。</w:t>
      </w:r>
    </w:p>
    <w:p w14:paraId="624F80DB" w14:textId="23A9D4F8" w:rsidR="001C51A5" w:rsidRPr="00F5079D" w:rsidRDefault="00F5079D" w:rsidP="00F5079D">
      <w:pPr>
        <w:autoSpaceDE w:val="0"/>
        <w:autoSpaceDN w:val="0"/>
        <w:adjustRightInd/>
        <w:ind w:firstLineChars="200" w:firstLine="480"/>
        <w:rPr>
          <w:rFonts w:ascii="ＭＳ ゴシック" w:eastAsia="ＭＳ ゴシック" w:hAnsi="ＭＳ ゴシック" w:cs="Times New Roman"/>
          <w:color w:val="auto"/>
          <w:sz w:val="24"/>
          <w:szCs w:val="24"/>
        </w:rPr>
      </w:pPr>
      <w:r>
        <w:rPr>
          <w:rFonts w:ascii="ＭＳ ゴシック" w:eastAsia="ＭＳ ゴシック" w:hAnsi="ＭＳ ゴシック" w:cs="Times New Roman" w:hint="eastAsia"/>
          <w:color w:val="auto"/>
          <w:sz w:val="24"/>
          <w:szCs w:val="24"/>
        </w:rPr>
        <w:t>（１）</w:t>
      </w:r>
      <w:r w:rsidR="001C51A5" w:rsidRPr="00F5079D">
        <w:rPr>
          <w:rFonts w:ascii="ＭＳ ゴシック" w:eastAsia="ＭＳ ゴシック" w:hAnsi="ＭＳ ゴシック" w:cs="Times New Roman" w:hint="eastAsia"/>
          <w:color w:val="auto"/>
          <w:sz w:val="24"/>
          <w:szCs w:val="24"/>
        </w:rPr>
        <w:t>この要綱その他全ト協が定める事項に違反したとき</w:t>
      </w:r>
    </w:p>
    <w:p w14:paraId="1F0F4D6B" w14:textId="2808307E" w:rsidR="001C51A5" w:rsidRPr="00F5079D" w:rsidRDefault="00F5079D" w:rsidP="00F5079D">
      <w:pPr>
        <w:autoSpaceDE w:val="0"/>
        <w:autoSpaceDN w:val="0"/>
        <w:adjustRightInd/>
        <w:ind w:firstLineChars="200" w:firstLine="480"/>
        <w:rPr>
          <w:rFonts w:ascii="ＭＳ ゴシック" w:eastAsia="ＭＳ ゴシック" w:hAnsi="ＭＳ ゴシック" w:cs="Times New Roman"/>
          <w:color w:val="auto"/>
          <w:sz w:val="24"/>
          <w:szCs w:val="24"/>
        </w:rPr>
      </w:pPr>
      <w:r>
        <w:rPr>
          <w:rFonts w:ascii="ＭＳ ゴシック" w:eastAsia="ＭＳ ゴシック" w:hAnsi="ＭＳ ゴシック" w:cs="Times New Roman" w:hint="eastAsia"/>
          <w:color w:val="auto"/>
          <w:sz w:val="24"/>
          <w:szCs w:val="24"/>
        </w:rPr>
        <w:t>（２）</w:t>
      </w:r>
      <w:r w:rsidR="001C51A5" w:rsidRPr="00F5079D">
        <w:rPr>
          <w:rFonts w:ascii="ＭＳ ゴシック" w:eastAsia="ＭＳ ゴシック" w:hAnsi="ＭＳ ゴシック" w:cs="Times New Roman" w:hint="eastAsia"/>
          <w:color w:val="auto"/>
          <w:sz w:val="24"/>
          <w:szCs w:val="24"/>
        </w:rPr>
        <w:t>虚偽その他不正な手段により助成金の交付を受けたとき</w:t>
      </w:r>
    </w:p>
    <w:p w14:paraId="5BC1B852" w14:textId="77777777" w:rsidR="001C51A5" w:rsidRPr="00F5079D" w:rsidRDefault="001C51A5" w:rsidP="0035218D">
      <w:pPr>
        <w:adjustRightInd/>
        <w:ind w:left="240" w:hangingChars="100" w:hanging="240"/>
        <w:rPr>
          <w:rFonts w:ascii="ＭＳ ゴシック" w:eastAsia="ＭＳ ゴシック" w:hAnsi="ＭＳ ゴシック" w:cs="ＤＨＰ平成ゴシックW5"/>
          <w:snapToGrid w:val="0"/>
          <w:color w:val="auto"/>
          <w:sz w:val="24"/>
          <w:szCs w:val="24"/>
        </w:rPr>
      </w:pPr>
    </w:p>
    <w:p w14:paraId="50D7CE4E" w14:textId="02127083" w:rsidR="00E753AD" w:rsidRPr="00F5079D" w:rsidRDefault="00E753AD" w:rsidP="0035218D">
      <w:pPr>
        <w:adjustRightInd/>
        <w:ind w:left="240" w:hangingChars="100" w:hanging="240"/>
        <w:rPr>
          <w:rFonts w:ascii="ＭＳ ゴシック" w:eastAsia="ＭＳ ゴシック" w:hAnsi="ＭＳ ゴシック"/>
          <w:snapToGrid w:val="0"/>
          <w:color w:val="auto"/>
          <w:sz w:val="24"/>
          <w:szCs w:val="24"/>
        </w:rPr>
      </w:pPr>
    </w:p>
    <w:p w14:paraId="29E442B1" w14:textId="20FC0E9F" w:rsidR="00E753AD" w:rsidRPr="00F5079D" w:rsidRDefault="00E753AD" w:rsidP="00E753AD">
      <w:pPr>
        <w:pStyle w:val="ab"/>
        <w:rPr>
          <w:rFonts w:ascii="ＭＳ ゴシック" w:eastAsia="ＭＳ ゴシック" w:hAnsi="ＭＳ ゴシック"/>
        </w:rPr>
      </w:pPr>
      <w:r w:rsidRPr="00F5079D">
        <w:rPr>
          <w:rFonts w:ascii="ＭＳ ゴシック" w:eastAsia="ＭＳ ゴシック" w:hAnsi="ＭＳ ゴシック" w:hint="eastAsia"/>
        </w:rPr>
        <w:t>以上</w:t>
      </w:r>
    </w:p>
    <w:p w14:paraId="00C9B61E" w14:textId="555C53E5" w:rsidR="00E753AD" w:rsidRPr="00F5079D" w:rsidRDefault="00E753AD" w:rsidP="00E753AD">
      <w:pPr>
        <w:adjustRightInd/>
        <w:ind w:left="240" w:hangingChars="100" w:hanging="240"/>
        <w:rPr>
          <w:rFonts w:ascii="ＭＳ ゴシック" w:eastAsia="ＭＳ ゴシック" w:hAnsi="ＭＳ ゴシック"/>
          <w:snapToGrid w:val="0"/>
          <w:color w:val="auto"/>
          <w:sz w:val="24"/>
          <w:szCs w:val="24"/>
        </w:rPr>
      </w:pPr>
    </w:p>
    <w:p w14:paraId="520B5E78" w14:textId="19340494" w:rsidR="00E753AD" w:rsidRPr="00F5079D" w:rsidRDefault="00E753AD" w:rsidP="00E753AD">
      <w:pPr>
        <w:adjustRightInd/>
        <w:ind w:left="240" w:hangingChars="100" w:hanging="240"/>
        <w:rPr>
          <w:rFonts w:ascii="ＭＳ ゴシック" w:eastAsia="ＭＳ ゴシック" w:hAnsi="ＭＳ ゴシック"/>
          <w:snapToGrid w:val="0"/>
          <w:color w:val="auto"/>
          <w:sz w:val="24"/>
          <w:szCs w:val="24"/>
        </w:rPr>
      </w:pPr>
    </w:p>
    <w:sectPr w:rsidR="00E753AD" w:rsidRPr="00F5079D" w:rsidSect="00A402FC">
      <w:footerReference w:type="default" r:id="rId8"/>
      <w:pgSz w:w="11906" w:h="16838" w:code="9"/>
      <w:pgMar w:top="1134" w:right="1418" w:bottom="1134" w:left="1418" w:header="369" w:footer="567" w:gutter="0"/>
      <w:pgNumType w:start="1"/>
      <w:cols w:space="720"/>
      <w:noEndnote/>
      <w:docGrid w:type="lines" w:linePitch="383"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D144CB" w14:textId="77777777" w:rsidR="00F16D34" w:rsidRDefault="00F16D34">
      <w:r>
        <w:separator/>
      </w:r>
    </w:p>
  </w:endnote>
  <w:endnote w:type="continuationSeparator" w:id="0">
    <w:p w14:paraId="544BC751" w14:textId="77777777" w:rsidR="00F16D34" w:rsidRDefault="00F16D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ＤＨＰ平成ゴシックW5">
    <w:charset w:val="80"/>
    <w:family w:val="modern"/>
    <w:pitch w:val="variable"/>
    <w:sig w:usb0="80000283" w:usb1="2AC76CF8" w:usb2="00000010" w:usb3="00000000" w:csb0="00020001"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A3605D" w14:textId="77777777" w:rsidR="00220E99" w:rsidRDefault="00220E99">
    <w:pPr>
      <w:framePr w:wrap="auto" w:vAnchor="text" w:hAnchor="margin" w:xAlign="center" w:y="1"/>
      <w:adjustRightInd/>
      <w:jc w:val="center"/>
      <w:rPr>
        <w:rFonts w:hAnsi="Times New Roman" w:cs="Times New Roman"/>
        <w:spacing w:val="16"/>
      </w:rPr>
    </w:pPr>
    <w:r>
      <w:t xml:space="preserve">- </w:t>
    </w:r>
    <w:r>
      <w:fldChar w:fldCharType="begin"/>
    </w:r>
    <w:r>
      <w:instrText>page \* MERGEFORMAT</w:instrText>
    </w:r>
    <w:r>
      <w:fldChar w:fldCharType="separate"/>
    </w:r>
    <w:r w:rsidR="002E7834">
      <w:rPr>
        <w:noProof/>
      </w:rPr>
      <w:t>3</w:t>
    </w:r>
    <w: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BD7EF8" w14:textId="77777777" w:rsidR="00F16D34" w:rsidRDefault="00F16D34">
      <w:r>
        <w:rPr>
          <w:rFonts w:hAnsi="Times New Roman" w:cs="Times New Roman"/>
          <w:color w:val="auto"/>
          <w:sz w:val="2"/>
          <w:szCs w:val="2"/>
        </w:rPr>
        <w:continuationSeparator/>
      </w:r>
    </w:p>
  </w:footnote>
  <w:footnote w:type="continuationSeparator" w:id="0">
    <w:p w14:paraId="020990A0" w14:textId="77777777" w:rsidR="00F16D34" w:rsidRDefault="00F16D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A276AC"/>
    <w:multiLevelType w:val="hybridMultilevel"/>
    <w:tmpl w:val="4B3C9AC2"/>
    <w:lvl w:ilvl="0" w:tplc="96D278A8">
      <w:start w:val="1"/>
      <w:numFmt w:val="decimalFullWidth"/>
      <w:lvlText w:val="第%1条"/>
      <w:lvlJc w:val="left"/>
      <w:pPr>
        <w:ind w:left="960" w:hanging="9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F5F049A"/>
    <w:multiLevelType w:val="hybridMultilevel"/>
    <w:tmpl w:val="331659EE"/>
    <w:lvl w:ilvl="0" w:tplc="C1D6C9AA">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42C07904"/>
    <w:multiLevelType w:val="hybridMultilevel"/>
    <w:tmpl w:val="14FEDA14"/>
    <w:lvl w:ilvl="0" w:tplc="D17E817C">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3" w15:restartNumberingAfterBreak="0">
    <w:nsid w:val="5B616ECC"/>
    <w:multiLevelType w:val="hybridMultilevel"/>
    <w:tmpl w:val="EB3AA76C"/>
    <w:lvl w:ilvl="0" w:tplc="C3564748">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5D15B50"/>
    <w:multiLevelType w:val="hybridMultilevel"/>
    <w:tmpl w:val="8FBCAF52"/>
    <w:lvl w:ilvl="0" w:tplc="5B0683A4">
      <w:start w:val="1"/>
      <w:numFmt w:val="decimalFullWidth"/>
      <w:lvlText w:val="第%1条"/>
      <w:lvlJc w:val="left"/>
      <w:pPr>
        <w:ind w:left="960" w:hanging="9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982343792">
    <w:abstractNumId w:val="3"/>
  </w:num>
  <w:num w:numId="2" w16cid:durableId="1125732734">
    <w:abstractNumId w:val="2"/>
  </w:num>
  <w:num w:numId="3" w16cid:durableId="1334524766">
    <w:abstractNumId w:val="1"/>
  </w:num>
  <w:num w:numId="4" w16cid:durableId="688334387">
    <w:abstractNumId w:val="4"/>
  </w:num>
  <w:num w:numId="5" w16cid:durableId="3953947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bordersDoNotSurroundHeader/>
  <w:bordersDoNotSurroundFooter/>
  <w:proofState w:spelling="clean"/>
  <w:defaultTabStop w:val="1006"/>
  <w:drawingGridHorizontalSpacing w:val="227"/>
  <w:drawingGridVerticalSpacing w:val="383"/>
  <w:displayHorizontalDrawingGridEvery w:val="0"/>
  <w:doNotShadeFormData/>
  <w:characterSpacingControl w:val="doNotCompress"/>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0CA1"/>
    <w:rsid w:val="00003F59"/>
    <w:rsid w:val="00004CD3"/>
    <w:rsid w:val="00023BBA"/>
    <w:rsid w:val="00044296"/>
    <w:rsid w:val="000571E9"/>
    <w:rsid w:val="00057838"/>
    <w:rsid w:val="000611A1"/>
    <w:rsid w:val="0006445E"/>
    <w:rsid w:val="0008275F"/>
    <w:rsid w:val="00087EB7"/>
    <w:rsid w:val="000A4B18"/>
    <w:rsid w:val="000C0F48"/>
    <w:rsid w:val="000C1407"/>
    <w:rsid w:val="000D4029"/>
    <w:rsid w:val="000E1BB7"/>
    <w:rsid w:val="000E7EA0"/>
    <w:rsid w:val="000F4E47"/>
    <w:rsid w:val="000F57A2"/>
    <w:rsid w:val="00106467"/>
    <w:rsid w:val="00123072"/>
    <w:rsid w:val="00132410"/>
    <w:rsid w:val="001375F2"/>
    <w:rsid w:val="00144718"/>
    <w:rsid w:val="00162CAD"/>
    <w:rsid w:val="001643DA"/>
    <w:rsid w:val="00176EA3"/>
    <w:rsid w:val="00191ADB"/>
    <w:rsid w:val="001A314E"/>
    <w:rsid w:val="001B47EE"/>
    <w:rsid w:val="001C4E34"/>
    <w:rsid w:val="001C51A5"/>
    <w:rsid w:val="001D7002"/>
    <w:rsid w:val="001E7687"/>
    <w:rsid w:val="001F5FAF"/>
    <w:rsid w:val="00202FE4"/>
    <w:rsid w:val="00206B74"/>
    <w:rsid w:val="00216B15"/>
    <w:rsid w:val="00217560"/>
    <w:rsid w:val="00220E99"/>
    <w:rsid w:val="002553B2"/>
    <w:rsid w:val="00256331"/>
    <w:rsid w:val="002621B3"/>
    <w:rsid w:val="00272424"/>
    <w:rsid w:val="00283C84"/>
    <w:rsid w:val="0028464E"/>
    <w:rsid w:val="002901C2"/>
    <w:rsid w:val="00293472"/>
    <w:rsid w:val="002A3F01"/>
    <w:rsid w:val="002B2F21"/>
    <w:rsid w:val="002B30E6"/>
    <w:rsid w:val="002C2CFB"/>
    <w:rsid w:val="002D39CB"/>
    <w:rsid w:val="002E53D9"/>
    <w:rsid w:val="002E71DC"/>
    <w:rsid w:val="002E7834"/>
    <w:rsid w:val="002F0734"/>
    <w:rsid w:val="003058BB"/>
    <w:rsid w:val="00305D37"/>
    <w:rsid w:val="00312A33"/>
    <w:rsid w:val="00314196"/>
    <w:rsid w:val="00316371"/>
    <w:rsid w:val="0035218D"/>
    <w:rsid w:val="003533DA"/>
    <w:rsid w:val="00364546"/>
    <w:rsid w:val="00371E06"/>
    <w:rsid w:val="003764F7"/>
    <w:rsid w:val="00382E85"/>
    <w:rsid w:val="003A0D73"/>
    <w:rsid w:val="003D03D3"/>
    <w:rsid w:val="003E16F6"/>
    <w:rsid w:val="003E7909"/>
    <w:rsid w:val="00424AD1"/>
    <w:rsid w:val="00426666"/>
    <w:rsid w:val="00433023"/>
    <w:rsid w:val="00437886"/>
    <w:rsid w:val="00456D03"/>
    <w:rsid w:val="004648F5"/>
    <w:rsid w:val="00481C3E"/>
    <w:rsid w:val="00490F2A"/>
    <w:rsid w:val="004923F3"/>
    <w:rsid w:val="004B063A"/>
    <w:rsid w:val="004D2363"/>
    <w:rsid w:val="004E29BC"/>
    <w:rsid w:val="005059FD"/>
    <w:rsid w:val="0051227A"/>
    <w:rsid w:val="005401F9"/>
    <w:rsid w:val="0056138C"/>
    <w:rsid w:val="0056360F"/>
    <w:rsid w:val="00595370"/>
    <w:rsid w:val="005B35C7"/>
    <w:rsid w:val="005C0276"/>
    <w:rsid w:val="005D2AD0"/>
    <w:rsid w:val="005F51E4"/>
    <w:rsid w:val="00600CD5"/>
    <w:rsid w:val="006254B9"/>
    <w:rsid w:val="00625D4F"/>
    <w:rsid w:val="00636204"/>
    <w:rsid w:val="00645E23"/>
    <w:rsid w:val="00653835"/>
    <w:rsid w:val="006576F2"/>
    <w:rsid w:val="006679EB"/>
    <w:rsid w:val="006732EE"/>
    <w:rsid w:val="0067420E"/>
    <w:rsid w:val="00677412"/>
    <w:rsid w:val="006A056D"/>
    <w:rsid w:val="006A5380"/>
    <w:rsid w:val="006B70DD"/>
    <w:rsid w:val="006C12F1"/>
    <w:rsid w:val="006C3D52"/>
    <w:rsid w:val="006E2E3B"/>
    <w:rsid w:val="006F0AA5"/>
    <w:rsid w:val="00703105"/>
    <w:rsid w:val="00706F8F"/>
    <w:rsid w:val="00743108"/>
    <w:rsid w:val="0075224C"/>
    <w:rsid w:val="0075517A"/>
    <w:rsid w:val="00760CA1"/>
    <w:rsid w:val="00763DB4"/>
    <w:rsid w:val="00764F48"/>
    <w:rsid w:val="0076528A"/>
    <w:rsid w:val="00774C2F"/>
    <w:rsid w:val="00780D60"/>
    <w:rsid w:val="00784EDF"/>
    <w:rsid w:val="007862FD"/>
    <w:rsid w:val="007972F0"/>
    <w:rsid w:val="007978AC"/>
    <w:rsid w:val="007B6829"/>
    <w:rsid w:val="007C4BB2"/>
    <w:rsid w:val="007C6EA4"/>
    <w:rsid w:val="007D0645"/>
    <w:rsid w:val="007D4FAD"/>
    <w:rsid w:val="007D5F9E"/>
    <w:rsid w:val="00816493"/>
    <w:rsid w:val="00826A9D"/>
    <w:rsid w:val="00830F0A"/>
    <w:rsid w:val="00837EDB"/>
    <w:rsid w:val="00874EE6"/>
    <w:rsid w:val="00880D81"/>
    <w:rsid w:val="0089405B"/>
    <w:rsid w:val="0089439F"/>
    <w:rsid w:val="008A5862"/>
    <w:rsid w:val="008B5DD5"/>
    <w:rsid w:val="008B68C1"/>
    <w:rsid w:val="008C4775"/>
    <w:rsid w:val="008D7E74"/>
    <w:rsid w:val="008E126D"/>
    <w:rsid w:val="008E47F4"/>
    <w:rsid w:val="00932219"/>
    <w:rsid w:val="0095060B"/>
    <w:rsid w:val="00952EA4"/>
    <w:rsid w:val="00975199"/>
    <w:rsid w:val="00981C4C"/>
    <w:rsid w:val="009A4505"/>
    <w:rsid w:val="009A6A37"/>
    <w:rsid w:val="009B2023"/>
    <w:rsid w:val="009D615A"/>
    <w:rsid w:val="009E524B"/>
    <w:rsid w:val="00A26007"/>
    <w:rsid w:val="00A3237A"/>
    <w:rsid w:val="00A4020E"/>
    <w:rsid w:val="00A402FC"/>
    <w:rsid w:val="00A46F06"/>
    <w:rsid w:val="00A53107"/>
    <w:rsid w:val="00A57B7F"/>
    <w:rsid w:val="00A636BF"/>
    <w:rsid w:val="00AA1162"/>
    <w:rsid w:val="00AB31E2"/>
    <w:rsid w:val="00AB736C"/>
    <w:rsid w:val="00AD3D9F"/>
    <w:rsid w:val="00AD42A2"/>
    <w:rsid w:val="00B00DBA"/>
    <w:rsid w:val="00B15FAA"/>
    <w:rsid w:val="00B378BE"/>
    <w:rsid w:val="00B442D9"/>
    <w:rsid w:val="00B47D1C"/>
    <w:rsid w:val="00B50A5D"/>
    <w:rsid w:val="00B54540"/>
    <w:rsid w:val="00B5745B"/>
    <w:rsid w:val="00B87195"/>
    <w:rsid w:val="00B90B41"/>
    <w:rsid w:val="00B95350"/>
    <w:rsid w:val="00B96DEF"/>
    <w:rsid w:val="00BA5106"/>
    <w:rsid w:val="00BA725A"/>
    <w:rsid w:val="00C06158"/>
    <w:rsid w:val="00C1387C"/>
    <w:rsid w:val="00C31990"/>
    <w:rsid w:val="00C35E8A"/>
    <w:rsid w:val="00C55475"/>
    <w:rsid w:val="00C55EE3"/>
    <w:rsid w:val="00C61CC4"/>
    <w:rsid w:val="00C8013B"/>
    <w:rsid w:val="00C81B5B"/>
    <w:rsid w:val="00C8295F"/>
    <w:rsid w:val="00C84AB9"/>
    <w:rsid w:val="00C912F8"/>
    <w:rsid w:val="00CC53B8"/>
    <w:rsid w:val="00CD136D"/>
    <w:rsid w:val="00CD2B59"/>
    <w:rsid w:val="00D01ECD"/>
    <w:rsid w:val="00D15B78"/>
    <w:rsid w:val="00D253BF"/>
    <w:rsid w:val="00D6379F"/>
    <w:rsid w:val="00D7646F"/>
    <w:rsid w:val="00D82243"/>
    <w:rsid w:val="00DA437C"/>
    <w:rsid w:val="00DC58DB"/>
    <w:rsid w:val="00DE176B"/>
    <w:rsid w:val="00DE1D36"/>
    <w:rsid w:val="00E06E3A"/>
    <w:rsid w:val="00E227AB"/>
    <w:rsid w:val="00E2367D"/>
    <w:rsid w:val="00E2461E"/>
    <w:rsid w:val="00E3073F"/>
    <w:rsid w:val="00E32889"/>
    <w:rsid w:val="00E4511B"/>
    <w:rsid w:val="00E5605F"/>
    <w:rsid w:val="00E658E9"/>
    <w:rsid w:val="00E753AD"/>
    <w:rsid w:val="00E94D9D"/>
    <w:rsid w:val="00E9683E"/>
    <w:rsid w:val="00EA2D89"/>
    <w:rsid w:val="00EA32D4"/>
    <w:rsid w:val="00ED002A"/>
    <w:rsid w:val="00ED539F"/>
    <w:rsid w:val="00EE2939"/>
    <w:rsid w:val="00EE622E"/>
    <w:rsid w:val="00EF73FA"/>
    <w:rsid w:val="00EF761C"/>
    <w:rsid w:val="00F0710B"/>
    <w:rsid w:val="00F07185"/>
    <w:rsid w:val="00F125A6"/>
    <w:rsid w:val="00F13620"/>
    <w:rsid w:val="00F16D34"/>
    <w:rsid w:val="00F3696B"/>
    <w:rsid w:val="00F5079D"/>
    <w:rsid w:val="00F5231D"/>
    <w:rsid w:val="00F53FF1"/>
    <w:rsid w:val="00F627B9"/>
    <w:rsid w:val="00F74170"/>
    <w:rsid w:val="00F747C7"/>
    <w:rsid w:val="00F77115"/>
    <w:rsid w:val="00F83661"/>
    <w:rsid w:val="00F85727"/>
    <w:rsid w:val="00F8650A"/>
    <w:rsid w:val="00F92613"/>
    <w:rsid w:val="00F9270D"/>
    <w:rsid w:val="00F95652"/>
    <w:rsid w:val="00F95675"/>
    <w:rsid w:val="00FA7E7D"/>
    <w:rsid w:val="00FB49F3"/>
    <w:rsid w:val="00FB6B30"/>
    <w:rsid w:val="00FD65AE"/>
    <w:rsid w:val="00FE23EB"/>
    <w:rsid w:val="00FF75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51C76348"/>
  <w14:defaultImageDpi w14:val="0"/>
  <w15:docId w15:val="{4D47F787-8EB6-4CDE-9891-FCC55536D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5218D"/>
    <w:pPr>
      <w:widowControl w:val="0"/>
      <w:suppressAutoHyphens/>
      <w:wordWrap w:val="0"/>
      <w:adjustRightInd w:val="0"/>
      <w:textAlignment w:val="baseline"/>
    </w:pPr>
    <w:rPr>
      <w:rFonts w:ascii="ＭＳ 明朝" w:hAnsi="ＭＳ 明朝" w:cs="ＭＳ 明朝"/>
      <w:color w:val="000000"/>
      <w:kern w:val="0"/>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uiPriority w:val="99"/>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paragraph" w:styleId="a4">
    <w:name w:val="header"/>
    <w:basedOn w:val="a"/>
    <w:link w:val="a5"/>
    <w:uiPriority w:val="99"/>
    <w:unhideWhenUsed/>
    <w:rsid w:val="00760CA1"/>
    <w:pPr>
      <w:tabs>
        <w:tab w:val="center" w:pos="4252"/>
        <w:tab w:val="right" w:pos="8504"/>
      </w:tabs>
      <w:snapToGrid w:val="0"/>
    </w:pPr>
  </w:style>
  <w:style w:type="character" w:customStyle="1" w:styleId="a5">
    <w:name w:val="ヘッダー (文字)"/>
    <w:basedOn w:val="a0"/>
    <w:link w:val="a4"/>
    <w:uiPriority w:val="99"/>
    <w:locked/>
    <w:rsid w:val="00760CA1"/>
    <w:rPr>
      <w:rFonts w:ascii="ＭＳ 明朝" w:eastAsia="ＭＳ 明朝" w:cs="ＭＳ 明朝"/>
      <w:color w:val="000000"/>
      <w:kern w:val="0"/>
      <w:sz w:val="22"/>
    </w:rPr>
  </w:style>
  <w:style w:type="paragraph" w:styleId="a6">
    <w:name w:val="footer"/>
    <w:basedOn w:val="a"/>
    <w:link w:val="a7"/>
    <w:uiPriority w:val="99"/>
    <w:unhideWhenUsed/>
    <w:rsid w:val="00760CA1"/>
    <w:pPr>
      <w:tabs>
        <w:tab w:val="center" w:pos="4252"/>
        <w:tab w:val="right" w:pos="8504"/>
      </w:tabs>
      <w:snapToGrid w:val="0"/>
    </w:pPr>
  </w:style>
  <w:style w:type="character" w:customStyle="1" w:styleId="a7">
    <w:name w:val="フッター (文字)"/>
    <w:basedOn w:val="a0"/>
    <w:link w:val="a6"/>
    <w:uiPriority w:val="99"/>
    <w:locked/>
    <w:rsid w:val="00760CA1"/>
    <w:rPr>
      <w:rFonts w:ascii="ＭＳ 明朝" w:eastAsia="ＭＳ 明朝" w:cs="ＭＳ 明朝"/>
      <w:color w:val="000000"/>
      <w:kern w:val="0"/>
      <w:sz w:val="22"/>
    </w:rPr>
  </w:style>
  <w:style w:type="paragraph" w:styleId="a8">
    <w:name w:val="Balloon Text"/>
    <w:basedOn w:val="a"/>
    <w:link w:val="a9"/>
    <w:uiPriority w:val="99"/>
    <w:rsid w:val="001C51A5"/>
    <w:rPr>
      <w:rFonts w:asciiTheme="majorHAnsi" w:eastAsiaTheme="majorEastAsia" w:hAnsiTheme="majorHAnsi" w:cs="Times New Roman"/>
      <w:sz w:val="18"/>
      <w:szCs w:val="18"/>
    </w:rPr>
  </w:style>
  <w:style w:type="character" w:customStyle="1" w:styleId="a9">
    <w:name w:val="吹き出し (文字)"/>
    <w:basedOn w:val="a0"/>
    <w:link w:val="a8"/>
    <w:uiPriority w:val="99"/>
    <w:locked/>
    <w:rsid w:val="001C51A5"/>
    <w:rPr>
      <w:rFonts w:asciiTheme="majorHAnsi" w:eastAsiaTheme="majorEastAsia" w:hAnsiTheme="majorHAnsi" w:cs="Times New Roman"/>
      <w:color w:val="000000"/>
      <w:kern w:val="0"/>
      <w:sz w:val="18"/>
      <w:szCs w:val="18"/>
    </w:rPr>
  </w:style>
  <w:style w:type="paragraph" w:styleId="aa">
    <w:name w:val="List Paragraph"/>
    <w:basedOn w:val="a"/>
    <w:uiPriority w:val="34"/>
    <w:qFormat/>
    <w:rsid w:val="00DC58DB"/>
    <w:pPr>
      <w:ind w:leftChars="400" w:left="840"/>
    </w:pPr>
  </w:style>
  <w:style w:type="paragraph" w:styleId="ab">
    <w:name w:val="Closing"/>
    <w:basedOn w:val="a"/>
    <w:link w:val="ac"/>
    <w:uiPriority w:val="99"/>
    <w:unhideWhenUsed/>
    <w:rsid w:val="00E753AD"/>
    <w:pPr>
      <w:jc w:val="right"/>
    </w:pPr>
    <w:rPr>
      <w:snapToGrid w:val="0"/>
      <w:color w:val="auto"/>
      <w:sz w:val="24"/>
      <w:szCs w:val="24"/>
    </w:rPr>
  </w:style>
  <w:style w:type="character" w:customStyle="1" w:styleId="ac">
    <w:name w:val="結語 (文字)"/>
    <w:basedOn w:val="a0"/>
    <w:link w:val="ab"/>
    <w:uiPriority w:val="99"/>
    <w:rsid w:val="00E753AD"/>
    <w:rPr>
      <w:rFonts w:ascii="ＭＳ 明朝" w:hAnsi="ＭＳ 明朝" w:cs="ＭＳ 明朝"/>
      <w:snapToGrid w:val="0"/>
      <w:kern w:val="0"/>
      <w:sz w:val="24"/>
      <w:szCs w:val="24"/>
    </w:rPr>
  </w:style>
  <w:style w:type="paragraph" w:customStyle="1" w:styleId="ad">
    <w:name w:val="標準(太郎文書スタイル)"/>
    <w:uiPriority w:val="99"/>
    <w:rsid w:val="003A0D73"/>
    <w:pPr>
      <w:widowControl w:val="0"/>
      <w:overflowPunct w:val="0"/>
      <w:adjustRightInd w:val="0"/>
      <w:jc w:val="both"/>
      <w:textAlignment w:val="baseline"/>
    </w:pPr>
    <w:rPr>
      <w:rFonts w:cs="ＭＳ 明朝"/>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9768805">
      <w:bodyDiv w:val="1"/>
      <w:marLeft w:val="0"/>
      <w:marRight w:val="0"/>
      <w:marTop w:val="0"/>
      <w:marBottom w:val="0"/>
      <w:divBdr>
        <w:top w:val="none" w:sz="0" w:space="0" w:color="auto"/>
        <w:left w:val="none" w:sz="0" w:space="0" w:color="auto"/>
        <w:bottom w:val="none" w:sz="0" w:space="0" w:color="auto"/>
        <w:right w:val="none" w:sz="0" w:space="0" w:color="auto"/>
      </w:divBdr>
    </w:div>
    <w:div w:id="967202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732C030-0B2B-4E33-8DB7-AC4FCF9D3E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Pages>
  <Words>143</Words>
  <Characters>820</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等</vt:lpstr>
    </vt:vector>
  </TitlesOfParts>
  <Company>Microsoft</Company>
  <LinksUpToDate>false</LinksUpToDate>
  <CharactersWithSpaces>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等</dc:title>
  <dc:creator>ＪＴＡ</dc:creator>
  <cp:lastModifiedBy>玄 白土</cp:lastModifiedBy>
  <cp:revision>3</cp:revision>
  <cp:lastPrinted>2023-02-27T02:24:00Z</cp:lastPrinted>
  <dcterms:created xsi:type="dcterms:W3CDTF">2026-04-09T02:55:00Z</dcterms:created>
  <dcterms:modified xsi:type="dcterms:W3CDTF">2026-04-09T03:39:00Z</dcterms:modified>
</cp:coreProperties>
</file>